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74CD6" w14:textId="0B40F998" w:rsidR="001269D3" w:rsidRPr="00B06CC2" w:rsidRDefault="001269D3" w:rsidP="001269D3">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#10</w:t>
      </w:r>
      <w:r w:rsidR="00D54902">
        <w:rPr>
          <w:rFonts w:ascii="Arial" w:hAnsi="Arial" w:cs="Arial"/>
          <w:b/>
          <w:bCs/>
          <w:sz w:val="24"/>
          <w:szCs w:val="24"/>
        </w:rPr>
        <w:t>9</w:t>
      </w:r>
      <w:r w:rsidRPr="00B06CC2">
        <w:rPr>
          <w:rFonts w:ascii="Arial" w:hAnsi="Arial" w:cs="Arial"/>
          <w:b/>
          <w:bCs/>
          <w:sz w:val="24"/>
          <w:szCs w:val="24"/>
        </w:rPr>
        <w:t>-e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Pr="00B06CC2">
        <w:rPr>
          <w:rFonts w:ascii="Arial" w:hAnsi="Arial"/>
          <w:b/>
          <w:sz w:val="24"/>
          <w:szCs w:val="24"/>
        </w:rPr>
        <w:t>R1-2</w:t>
      </w:r>
      <w:r>
        <w:rPr>
          <w:rFonts w:ascii="Arial" w:hAnsi="Arial"/>
          <w:b/>
          <w:sz w:val="24"/>
          <w:szCs w:val="24"/>
        </w:rPr>
        <w:t>2</w:t>
      </w:r>
      <w:r w:rsidR="007A449E">
        <w:rPr>
          <w:rFonts w:ascii="Arial" w:hAnsi="Arial"/>
          <w:b/>
          <w:sz w:val="24"/>
          <w:szCs w:val="24"/>
        </w:rPr>
        <w:t>05673</w:t>
      </w:r>
    </w:p>
    <w:p w14:paraId="1BFB7959" w14:textId="6D94E8CE" w:rsidR="001269D3" w:rsidRPr="005F7DE3" w:rsidRDefault="001269D3" w:rsidP="001269D3">
      <w:pPr>
        <w:pStyle w:val="CRCoverPage"/>
        <w:outlineLvl w:val="0"/>
        <w:rPr>
          <w:b/>
          <w:bCs/>
          <w:noProof/>
          <w:sz w:val="24"/>
        </w:rPr>
      </w:pPr>
      <w:r w:rsidRPr="00B06CC2">
        <w:rPr>
          <w:rFonts w:cs="Arial"/>
          <w:b/>
          <w:bCs/>
          <w:sz w:val="24"/>
          <w:szCs w:val="24"/>
          <w:lang w:val="en-US" w:eastAsia="ja-JP"/>
        </w:rPr>
        <w:t>e-Meeting</w:t>
      </w:r>
      <w:r w:rsidRPr="00B06CC2">
        <w:rPr>
          <w:rFonts w:cs="Arial"/>
          <w:b/>
          <w:bCs/>
          <w:sz w:val="24"/>
          <w:szCs w:val="24"/>
          <w:lang w:val="en-US"/>
        </w:rPr>
        <w:t xml:space="preserve">, </w:t>
      </w:r>
      <w:r w:rsidR="008F4F55">
        <w:rPr>
          <w:rFonts w:cs="Arial"/>
          <w:b/>
          <w:bCs/>
          <w:sz w:val="24"/>
          <w:szCs w:val="24"/>
          <w:lang w:val="en-US"/>
        </w:rPr>
        <w:t>May 9</w:t>
      </w:r>
      <w:r w:rsidR="008F4F55" w:rsidRPr="00497767">
        <w:rPr>
          <w:rFonts w:cs="Arial"/>
          <w:b/>
          <w:bCs/>
          <w:sz w:val="24"/>
          <w:szCs w:val="24"/>
          <w:vertAlign w:val="superscript"/>
          <w:lang w:val="en-US"/>
        </w:rPr>
        <w:t>th</w:t>
      </w:r>
      <w:r w:rsidR="008F4F55" w:rsidRPr="00B84ADD">
        <w:rPr>
          <w:rFonts w:eastAsia="Arial Unicode MS" w:cs="Arial"/>
          <w:b/>
          <w:bCs/>
          <w:sz w:val="24"/>
          <w:szCs w:val="24"/>
          <w:lang w:val="en-US" w:eastAsia="ko-KR"/>
        </w:rPr>
        <w:t xml:space="preserve"> </w:t>
      </w:r>
      <w:r w:rsidR="008F4F55" w:rsidRPr="00B84ADD">
        <w:rPr>
          <w:rFonts w:cs="Arial"/>
          <w:b/>
          <w:bCs/>
          <w:sz w:val="24"/>
          <w:szCs w:val="24"/>
          <w:lang w:val="en-US"/>
        </w:rPr>
        <w:t>–</w:t>
      </w:r>
      <w:r w:rsidR="008F4F55">
        <w:rPr>
          <w:rFonts w:cs="Arial"/>
          <w:b/>
          <w:bCs/>
          <w:sz w:val="24"/>
          <w:szCs w:val="24"/>
          <w:lang w:val="en-US"/>
        </w:rPr>
        <w:t xml:space="preserve"> 20</w:t>
      </w:r>
      <w:r w:rsidR="008F4F55" w:rsidRPr="00497767">
        <w:rPr>
          <w:rFonts w:cs="Arial"/>
          <w:b/>
          <w:bCs/>
          <w:sz w:val="24"/>
          <w:szCs w:val="24"/>
          <w:vertAlign w:val="superscript"/>
          <w:lang w:val="en-US"/>
        </w:rPr>
        <w:t>th</w:t>
      </w:r>
      <w:r w:rsidRPr="00B84ADD">
        <w:rPr>
          <w:rFonts w:cs="Arial"/>
          <w:b/>
          <w:bCs/>
          <w:sz w:val="24"/>
          <w:szCs w:val="24"/>
          <w:lang w:val="en-US"/>
        </w:rPr>
        <w:t>, 202</w:t>
      </w:r>
      <w:r>
        <w:rPr>
          <w:rFonts w:cs="Arial"/>
          <w:b/>
          <w:bCs/>
          <w:sz w:val="24"/>
          <w:szCs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69D3" w14:paraId="3A536AA3" w14:textId="77777777" w:rsidTr="00E747F1">
        <w:tc>
          <w:tcPr>
            <w:tcW w:w="9641" w:type="dxa"/>
            <w:gridSpan w:val="9"/>
            <w:tcBorders>
              <w:top w:val="single" w:sz="4" w:space="0" w:color="auto"/>
              <w:left w:val="single" w:sz="4" w:space="0" w:color="auto"/>
              <w:right w:val="single" w:sz="4" w:space="0" w:color="auto"/>
            </w:tcBorders>
          </w:tcPr>
          <w:p w14:paraId="196B0960" w14:textId="77777777" w:rsidR="001269D3" w:rsidRDefault="001269D3" w:rsidP="00E747F1">
            <w:pPr>
              <w:pStyle w:val="CRCoverPage"/>
              <w:spacing w:after="0"/>
              <w:jc w:val="right"/>
              <w:rPr>
                <w:i/>
                <w:noProof/>
              </w:rPr>
            </w:pPr>
            <w:r>
              <w:rPr>
                <w:i/>
                <w:noProof/>
                <w:sz w:val="14"/>
              </w:rPr>
              <w:t>CR-Form-v12.2</w:t>
            </w:r>
          </w:p>
        </w:tc>
      </w:tr>
      <w:tr w:rsidR="001269D3" w14:paraId="75FB1A3B" w14:textId="77777777" w:rsidTr="00E747F1">
        <w:tc>
          <w:tcPr>
            <w:tcW w:w="9641" w:type="dxa"/>
            <w:gridSpan w:val="9"/>
            <w:tcBorders>
              <w:left w:val="single" w:sz="4" w:space="0" w:color="auto"/>
              <w:right w:val="single" w:sz="4" w:space="0" w:color="auto"/>
            </w:tcBorders>
          </w:tcPr>
          <w:p w14:paraId="2D2EC2FC" w14:textId="13E8887B" w:rsidR="001269D3" w:rsidRDefault="001269D3" w:rsidP="00E747F1">
            <w:pPr>
              <w:pStyle w:val="CRCoverPage"/>
              <w:spacing w:after="0"/>
              <w:jc w:val="center"/>
              <w:rPr>
                <w:noProof/>
              </w:rPr>
            </w:pPr>
            <w:r>
              <w:rPr>
                <w:b/>
                <w:noProof/>
                <w:sz w:val="32"/>
              </w:rPr>
              <w:t>CHANGE REQUEST</w:t>
            </w:r>
          </w:p>
        </w:tc>
      </w:tr>
      <w:tr w:rsidR="001269D3" w14:paraId="188EB874" w14:textId="77777777" w:rsidTr="00E747F1">
        <w:tc>
          <w:tcPr>
            <w:tcW w:w="9641" w:type="dxa"/>
            <w:gridSpan w:val="9"/>
            <w:tcBorders>
              <w:left w:val="single" w:sz="4" w:space="0" w:color="auto"/>
              <w:right w:val="single" w:sz="4" w:space="0" w:color="auto"/>
            </w:tcBorders>
          </w:tcPr>
          <w:p w14:paraId="3D2A3DB9" w14:textId="77777777" w:rsidR="001269D3" w:rsidRDefault="001269D3" w:rsidP="00E747F1">
            <w:pPr>
              <w:pStyle w:val="CRCoverPage"/>
              <w:spacing w:after="0"/>
              <w:rPr>
                <w:noProof/>
                <w:sz w:val="8"/>
                <w:szCs w:val="8"/>
              </w:rPr>
            </w:pPr>
          </w:p>
        </w:tc>
      </w:tr>
      <w:tr w:rsidR="001269D3" w14:paraId="4D2D1F77" w14:textId="77777777" w:rsidTr="00E747F1">
        <w:tc>
          <w:tcPr>
            <w:tcW w:w="142" w:type="dxa"/>
            <w:tcBorders>
              <w:left w:val="single" w:sz="4" w:space="0" w:color="auto"/>
            </w:tcBorders>
          </w:tcPr>
          <w:p w14:paraId="3646F03D" w14:textId="77777777" w:rsidR="001269D3" w:rsidRDefault="001269D3" w:rsidP="00E747F1">
            <w:pPr>
              <w:pStyle w:val="CRCoverPage"/>
              <w:spacing w:after="0"/>
              <w:jc w:val="right"/>
              <w:rPr>
                <w:noProof/>
              </w:rPr>
            </w:pPr>
          </w:p>
        </w:tc>
        <w:tc>
          <w:tcPr>
            <w:tcW w:w="1559" w:type="dxa"/>
            <w:shd w:val="pct30" w:color="FFFF00" w:fill="auto"/>
          </w:tcPr>
          <w:p w14:paraId="5A7B338B" w14:textId="77777777" w:rsidR="001269D3" w:rsidRPr="00410371" w:rsidRDefault="001269D3" w:rsidP="00E747F1">
            <w:pPr>
              <w:pStyle w:val="CRCoverPage"/>
              <w:spacing w:after="0"/>
              <w:jc w:val="right"/>
              <w:rPr>
                <w:b/>
                <w:noProof/>
                <w:sz w:val="28"/>
              </w:rPr>
            </w:pPr>
            <w:r w:rsidRPr="005F7DE3">
              <w:rPr>
                <w:b/>
                <w:noProof/>
                <w:sz w:val="28"/>
              </w:rPr>
              <w:t>38.213</w:t>
            </w:r>
          </w:p>
        </w:tc>
        <w:tc>
          <w:tcPr>
            <w:tcW w:w="709" w:type="dxa"/>
          </w:tcPr>
          <w:p w14:paraId="43753E1A" w14:textId="77777777" w:rsidR="001269D3" w:rsidRDefault="001269D3" w:rsidP="00E747F1">
            <w:pPr>
              <w:pStyle w:val="CRCoverPage"/>
              <w:spacing w:after="0"/>
              <w:jc w:val="center"/>
              <w:rPr>
                <w:noProof/>
              </w:rPr>
            </w:pPr>
            <w:r>
              <w:rPr>
                <w:b/>
                <w:noProof/>
                <w:sz w:val="28"/>
              </w:rPr>
              <w:t>CR</w:t>
            </w:r>
          </w:p>
        </w:tc>
        <w:tc>
          <w:tcPr>
            <w:tcW w:w="1276" w:type="dxa"/>
            <w:shd w:val="pct30" w:color="FFFF00" w:fill="auto"/>
          </w:tcPr>
          <w:p w14:paraId="03DC46C9" w14:textId="704B4D04" w:rsidR="001269D3" w:rsidRPr="00EA7E32" w:rsidRDefault="007A449E" w:rsidP="00E747F1">
            <w:pPr>
              <w:pStyle w:val="CRCoverPage"/>
              <w:spacing w:after="0"/>
              <w:jc w:val="center"/>
              <w:rPr>
                <w:b/>
                <w:bCs/>
                <w:noProof/>
              </w:rPr>
            </w:pPr>
            <w:r>
              <w:rPr>
                <w:b/>
                <w:bCs/>
                <w:noProof/>
              </w:rPr>
              <w:t>0328</w:t>
            </w:r>
          </w:p>
        </w:tc>
        <w:tc>
          <w:tcPr>
            <w:tcW w:w="709" w:type="dxa"/>
          </w:tcPr>
          <w:p w14:paraId="3494509B" w14:textId="77777777" w:rsidR="001269D3" w:rsidRDefault="001269D3" w:rsidP="00E747F1">
            <w:pPr>
              <w:pStyle w:val="CRCoverPage"/>
              <w:tabs>
                <w:tab w:val="right" w:pos="625"/>
              </w:tabs>
              <w:spacing w:after="0"/>
              <w:jc w:val="center"/>
              <w:rPr>
                <w:noProof/>
              </w:rPr>
            </w:pPr>
            <w:r>
              <w:rPr>
                <w:b/>
                <w:bCs/>
                <w:noProof/>
                <w:sz w:val="28"/>
              </w:rPr>
              <w:t>rev</w:t>
            </w:r>
          </w:p>
        </w:tc>
        <w:tc>
          <w:tcPr>
            <w:tcW w:w="992" w:type="dxa"/>
            <w:shd w:val="pct30" w:color="FFFF00" w:fill="auto"/>
          </w:tcPr>
          <w:p w14:paraId="38E51E01" w14:textId="77777777" w:rsidR="001269D3" w:rsidRPr="00410371" w:rsidRDefault="001269D3" w:rsidP="00E747F1">
            <w:pPr>
              <w:pStyle w:val="CRCoverPage"/>
              <w:spacing w:after="0"/>
              <w:jc w:val="center"/>
              <w:rPr>
                <w:b/>
                <w:noProof/>
              </w:rPr>
            </w:pPr>
          </w:p>
        </w:tc>
        <w:tc>
          <w:tcPr>
            <w:tcW w:w="2410" w:type="dxa"/>
          </w:tcPr>
          <w:p w14:paraId="48BCE215" w14:textId="77777777" w:rsidR="001269D3" w:rsidRDefault="001269D3" w:rsidP="00E747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3A11AE" w14:textId="1B4A168B" w:rsidR="001269D3" w:rsidRPr="00F042BB" w:rsidRDefault="001269D3" w:rsidP="00E747F1">
            <w:pPr>
              <w:pStyle w:val="CRCoverPage"/>
              <w:spacing w:after="0"/>
              <w:jc w:val="center"/>
              <w:rPr>
                <w:b/>
                <w:bCs/>
                <w:noProof/>
                <w:sz w:val="28"/>
              </w:rPr>
            </w:pPr>
            <w:r w:rsidRPr="00F042BB">
              <w:rPr>
                <w:b/>
                <w:bCs/>
                <w:sz w:val="28"/>
                <w:szCs w:val="28"/>
              </w:rPr>
              <w:t>17.</w:t>
            </w:r>
            <w:r w:rsidR="008F4F55">
              <w:rPr>
                <w:b/>
                <w:bCs/>
                <w:sz w:val="28"/>
                <w:szCs w:val="28"/>
              </w:rPr>
              <w:t>1</w:t>
            </w:r>
            <w:r w:rsidRPr="00F042BB">
              <w:rPr>
                <w:b/>
                <w:bCs/>
                <w:sz w:val="28"/>
                <w:szCs w:val="28"/>
              </w:rPr>
              <w:t>.0</w:t>
            </w:r>
          </w:p>
        </w:tc>
        <w:tc>
          <w:tcPr>
            <w:tcW w:w="143" w:type="dxa"/>
            <w:tcBorders>
              <w:right w:val="single" w:sz="4" w:space="0" w:color="auto"/>
            </w:tcBorders>
          </w:tcPr>
          <w:p w14:paraId="7BC4EFB6" w14:textId="77777777" w:rsidR="001269D3" w:rsidRDefault="001269D3" w:rsidP="00E747F1">
            <w:pPr>
              <w:pStyle w:val="CRCoverPage"/>
              <w:spacing w:after="0"/>
              <w:rPr>
                <w:noProof/>
              </w:rPr>
            </w:pPr>
          </w:p>
        </w:tc>
      </w:tr>
      <w:tr w:rsidR="001269D3" w14:paraId="0AADC32A" w14:textId="77777777" w:rsidTr="00E747F1">
        <w:tc>
          <w:tcPr>
            <w:tcW w:w="9641" w:type="dxa"/>
            <w:gridSpan w:val="9"/>
            <w:tcBorders>
              <w:left w:val="single" w:sz="4" w:space="0" w:color="auto"/>
              <w:right w:val="single" w:sz="4" w:space="0" w:color="auto"/>
            </w:tcBorders>
          </w:tcPr>
          <w:p w14:paraId="571CE5EE" w14:textId="77777777" w:rsidR="001269D3" w:rsidRDefault="001269D3" w:rsidP="00E747F1">
            <w:pPr>
              <w:pStyle w:val="CRCoverPage"/>
              <w:spacing w:after="0"/>
              <w:rPr>
                <w:noProof/>
              </w:rPr>
            </w:pPr>
          </w:p>
        </w:tc>
      </w:tr>
      <w:tr w:rsidR="001269D3" w14:paraId="6D67451A" w14:textId="77777777" w:rsidTr="00E747F1">
        <w:tc>
          <w:tcPr>
            <w:tcW w:w="9641" w:type="dxa"/>
            <w:gridSpan w:val="9"/>
            <w:tcBorders>
              <w:top w:val="single" w:sz="4" w:space="0" w:color="auto"/>
            </w:tcBorders>
          </w:tcPr>
          <w:p w14:paraId="4724E4B8" w14:textId="77777777" w:rsidR="001269D3" w:rsidRPr="00F25D98" w:rsidRDefault="001269D3" w:rsidP="00E747F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269D3" w14:paraId="0E72F0E7" w14:textId="77777777" w:rsidTr="00E747F1">
        <w:tc>
          <w:tcPr>
            <w:tcW w:w="9641" w:type="dxa"/>
            <w:gridSpan w:val="9"/>
          </w:tcPr>
          <w:p w14:paraId="2DD2E39E" w14:textId="77777777" w:rsidR="001269D3" w:rsidRDefault="001269D3" w:rsidP="00E747F1">
            <w:pPr>
              <w:pStyle w:val="CRCoverPage"/>
              <w:spacing w:after="0"/>
              <w:rPr>
                <w:noProof/>
                <w:sz w:val="8"/>
                <w:szCs w:val="8"/>
              </w:rPr>
            </w:pPr>
          </w:p>
        </w:tc>
      </w:tr>
    </w:tbl>
    <w:p w14:paraId="6A9092DA" w14:textId="77777777" w:rsidR="001269D3" w:rsidRDefault="001269D3" w:rsidP="001269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69D3" w14:paraId="716F3EB1" w14:textId="77777777" w:rsidTr="00E747F1">
        <w:tc>
          <w:tcPr>
            <w:tcW w:w="2835" w:type="dxa"/>
          </w:tcPr>
          <w:p w14:paraId="475E933B" w14:textId="77777777" w:rsidR="001269D3" w:rsidRDefault="001269D3" w:rsidP="00E747F1">
            <w:pPr>
              <w:pStyle w:val="CRCoverPage"/>
              <w:tabs>
                <w:tab w:val="right" w:pos="2751"/>
              </w:tabs>
              <w:spacing w:after="0"/>
              <w:rPr>
                <w:b/>
                <w:i/>
                <w:noProof/>
              </w:rPr>
            </w:pPr>
            <w:r>
              <w:rPr>
                <w:b/>
                <w:i/>
                <w:noProof/>
              </w:rPr>
              <w:t>Proposed change affects:</w:t>
            </w:r>
          </w:p>
        </w:tc>
        <w:tc>
          <w:tcPr>
            <w:tcW w:w="1418" w:type="dxa"/>
          </w:tcPr>
          <w:p w14:paraId="124316B4" w14:textId="77777777" w:rsidR="001269D3" w:rsidRDefault="001269D3" w:rsidP="00E747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CAA9D2" w14:textId="77777777" w:rsidR="001269D3" w:rsidRDefault="001269D3" w:rsidP="00E747F1">
            <w:pPr>
              <w:pStyle w:val="CRCoverPage"/>
              <w:spacing w:after="0"/>
              <w:jc w:val="center"/>
              <w:rPr>
                <w:b/>
                <w:caps/>
                <w:noProof/>
              </w:rPr>
            </w:pPr>
          </w:p>
        </w:tc>
        <w:tc>
          <w:tcPr>
            <w:tcW w:w="709" w:type="dxa"/>
            <w:tcBorders>
              <w:left w:val="single" w:sz="4" w:space="0" w:color="auto"/>
            </w:tcBorders>
          </w:tcPr>
          <w:p w14:paraId="23E19A22" w14:textId="77777777" w:rsidR="001269D3" w:rsidRDefault="001269D3" w:rsidP="00E747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E2D0B6" w14:textId="163E406D" w:rsidR="001269D3" w:rsidRDefault="008F4F55" w:rsidP="00E747F1">
            <w:pPr>
              <w:pStyle w:val="CRCoverPage"/>
              <w:spacing w:after="0"/>
              <w:jc w:val="center"/>
              <w:rPr>
                <w:b/>
                <w:caps/>
                <w:noProof/>
              </w:rPr>
            </w:pPr>
            <w:r>
              <w:rPr>
                <w:b/>
                <w:caps/>
                <w:noProof/>
              </w:rPr>
              <w:t>X</w:t>
            </w:r>
          </w:p>
        </w:tc>
        <w:tc>
          <w:tcPr>
            <w:tcW w:w="2126" w:type="dxa"/>
          </w:tcPr>
          <w:p w14:paraId="386D9F19" w14:textId="77777777" w:rsidR="001269D3" w:rsidRDefault="001269D3" w:rsidP="00E747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7D58C6" w14:textId="20D60D8A" w:rsidR="001269D3" w:rsidRDefault="008F4F55" w:rsidP="00E747F1">
            <w:pPr>
              <w:pStyle w:val="CRCoverPage"/>
              <w:spacing w:after="0"/>
              <w:jc w:val="center"/>
              <w:rPr>
                <w:b/>
                <w:caps/>
                <w:noProof/>
              </w:rPr>
            </w:pPr>
            <w:r>
              <w:rPr>
                <w:b/>
                <w:caps/>
                <w:noProof/>
              </w:rPr>
              <w:t>X</w:t>
            </w:r>
          </w:p>
        </w:tc>
        <w:tc>
          <w:tcPr>
            <w:tcW w:w="1418" w:type="dxa"/>
            <w:tcBorders>
              <w:left w:val="nil"/>
            </w:tcBorders>
          </w:tcPr>
          <w:p w14:paraId="43C383D7" w14:textId="77777777" w:rsidR="001269D3" w:rsidRDefault="001269D3" w:rsidP="00E747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595C3" w14:textId="77777777" w:rsidR="001269D3" w:rsidRDefault="001269D3" w:rsidP="00E747F1">
            <w:pPr>
              <w:pStyle w:val="CRCoverPage"/>
              <w:spacing w:after="0"/>
              <w:jc w:val="center"/>
              <w:rPr>
                <w:b/>
                <w:bCs/>
                <w:caps/>
                <w:noProof/>
              </w:rPr>
            </w:pPr>
          </w:p>
        </w:tc>
      </w:tr>
    </w:tbl>
    <w:p w14:paraId="53C4F8DF" w14:textId="77777777" w:rsidR="001269D3" w:rsidRDefault="001269D3" w:rsidP="001269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69D3" w14:paraId="12F81BAE" w14:textId="77777777" w:rsidTr="00E747F1">
        <w:tc>
          <w:tcPr>
            <w:tcW w:w="9640" w:type="dxa"/>
            <w:gridSpan w:val="11"/>
          </w:tcPr>
          <w:p w14:paraId="468C647E" w14:textId="77777777" w:rsidR="001269D3" w:rsidRDefault="001269D3" w:rsidP="00E747F1">
            <w:pPr>
              <w:pStyle w:val="CRCoverPage"/>
              <w:spacing w:after="0"/>
              <w:rPr>
                <w:noProof/>
                <w:sz w:val="8"/>
                <w:szCs w:val="8"/>
              </w:rPr>
            </w:pPr>
          </w:p>
        </w:tc>
      </w:tr>
      <w:tr w:rsidR="001269D3" w14:paraId="4E9DA250" w14:textId="77777777" w:rsidTr="00E747F1">
        <w:tc>
          <w:tcPr>
            <w:tcW w:w="1843" w:type="dxa"/>
            <w:tcBorders>
              <w:top w:val="single" w:sz="4" w:space="0" w:color="auto"/>
              <w:left w:val="single" w:sz="4" w:space="0" w:color="auto"/>
            </w:tcBorders>
          </w:tcPr>
          <w:p w14:paraId="534A96E2" w14:textId="77777777" w:rsidR="001269D3" w:rsidRDefault="001269D3" w:rsidP="00E747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8B508A" w14:textId="1448DB3B" w:rsidR="001269D3" w:rsidRDefault="001269D3" w:rsidP="00E747F1">
            <w:pPr>
              <w:pStyle w:val="CRCoverPage"/>
              <w:spacing w:after="0"/>
              <w:ind w:left="100"/>
              <w:rPr>
                <w:noProof/>
              </w:rPr>
            </w:pPr>
            <w:r>
              <w:t>Corrections on non-terrestrial network operation in NR</w:t>
            </w:r>
          </w:p>
        </w:tc>
      </w:tr>
      <w:tr w:rsidR="001269D3" w14:paraId="21A06157" w14:textId="77777777" w:rsidTr="00E747F1">
        <w:tc>
          <w:tcPr>
            <w:tcW w:w="1843" w:type="dxa"/>
            <w:tcBorders>
              <w:left w:val="single" w:sz="4" w:space="0" w:color="auto"/>
            </w:tcBorders>
          </w:tcPr>
          <w:p w14:paraId="1068AB5C" w14:textId="77777777" w:rsidR="001269D3" w:rsidRDefault="001269D3" w:rsidP="00E747F1">
            <w:pPr>
              <w:pStyle w:val="CRCoverPage"/>
              <w:spacing w:after="0"/>
              <w:rPr>
                <w:b/>
                <w:i/>
                <w:noProof/>
                <w:sz w:val="8"/>
                <w:szCs w:val="8"/>
              </w:rPr>
            </w:pPr>
          </w:p>
        </w:tc>
        <w:tc>
          <w:tcPr>
            <w:tcW w:w="7797" w:type="dxa"/>
            <w:gridSpan w:val="10"/>
            <w:tcBorders>
              <w:right w:val="single" w:sz="4" w:space="0" w:color="auto"/>
            </w:tcBorders>
          </w:tcPr>
          <w:p w14:paraId="1A82A92A" w14:textId="77777777" w:rsidR="001269D3" w:rsidRDefault="001269D3" w:rsidP="00E747F1">
            <w:pPr>
              <w:pStyle w:val="CRCoverPage"/>
              <w:spacing w:after="0"/>
              <w:rPr>
                <w:noProof/>
                <w:sz w:val="8"/>
                <w:szCs w:val="8"/>
              </w:rPr>
            </w:pPr>
          </w:p>
        </w:tc>
      </w:tr>
      <w:tr w:rsidR="001269D3" w14:paraId="66A407C8" w14:textId="77777777" w:rsidTr="00E747F1">
        <w:tc>
          <w:tcPr>
            <w:tcW w:w="1843" w:type="dxa"/>
            <w:tcBorders>
              <w:left w:val="single" w:sz="4" w:space="0" w:color="auto"/>
            </w:tcBorders>
          </w:tcPr>
          <w:p w14:paraId="20C2F91C" w14:textId="77777777" w:rsidR="001269D3" w:rsidRDefault="001269D3" w:rsidP="00E747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DB6AFB" w14:textId="77777777" w:rsidR="001269D3" w:rsidRDefault="001269D3" w:rsidP="00E747F1">
            <w:pPr>
              <w:pStyle w:val="CRCoverPage"/>
              <w:spacing w:after="0"/>
              <w:ind w:left="100"/>
              <w:rPr>
                <w:noProof/>
              </w:rPr>
            </w:pPr>
            <w:r w:rsidRPr="005F7DE3">
              <w:rPr>
                <w:noProof/>
              </w:rPr>
              <w:t>Samsung</w:t>
            </w:r>
          </w:p>
        </w:tc>
      </w:tr>
      <w:tr w:rsidR="001269D3" w14:paraId="039980AB" w14:textId="77777777" w:rsidTr="00E747F1">
        <w:tc>
          <w:tcPr>
            <w:tcW w:w="1843" w:type="dxa"/>
            <w:tcBorders>
              <w:left w:val="single" w:sz="4" w:space="0" w:color="auto"/>
            </w:tcBorders>
          </w:tcPr>
          <w:p w14:paraId="3DCB7360" w14:textId="77777777" w:rsidR="001269D3" w:rsidRDefault="001269D3" w:rsidP="00E747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5FD0C" w14:textId="3858951D" w:rsidR="001269D3" w:rsidRDefault="001269D3" w:rsidP="00E747F1">
            <w:pPr>
              <w:pStyle w:val="CRCoverPage"/>
              <w:spacing w:after="0"/>
              <w:ind w:left="100"/>
              <w:rPr>
                <w:noProof/>
              </w:rPr>
            </w:pPr>
            <w:r>
              <w:rPr>
                <w:noProof/>
              </w:rPr>
              <w:t>R1</w:t>
            </w:r>
          </w:p>
        </w:tc>
      </w:tr>
      <w:tr w:rsidR="001269D3" w14:paraId="4B411842" w14:textId="77777777" w:rsidTr="00E747F1">
        <w:tc>
          <w:tcPr>
            <w:tcW w:w="1843" w:type="dxa"/>
            <w:tcBorders>
              <w:left w:val="single" w:sz="4" w:space="0" w:color="auto"/>
            </w:tcBorders>
          </w:tcPr>
          <w:p w14:paraId="32E9C24A" w14:textId="77777777" w:rsidR="001269D3" w:rsidRDefault="001269D3" w:rsidP="00E747F1">
            <w:pPr>
              <w:pStyle w:val="CRCoverPage"/>
              <w:spacing w:after="0"/>
              <w:rPr>
                <w:b/>
                <w:i/>
                <w:noProof/>
                <w:sz w:val="8"/>
                <w:szCs w:val="8"/>
              </w:rPr>
            </w:pPr>
          </w:p>
        </w:tc>
        <w:tc>
          <w:tcPr>
            <w:tcW w:w="7797" w:type="dxa"/>
            <w:gridSpan w:val="10"/>
            <w:tcBorders>
              <w:right w:val="single" w:sz="4" w:space="0" w:color="auto"/>
            </w:tcBorders>
          </w:tcPr>
          <w:p w14:paraId="4CCF6421" w14:textId="77777777" w:rsidR="001269D3" w:rsidRDefault="001269D3" w:rsidP="00E747F1">
            <w:pPr>
              <w:pStyle w:val="CRCoverPage"/>
              <w:spacing w:after="0"/>
              <w:rPr>
                <w:noProof/>
                <w:sz w:val="8"/>
                <w:szCs w:val="8"/>
              </w:rPr>
            </w:pPr>
          </w:p>
        </w:tc>
      </w:tr>
      <w:tr w:rsidR="001269D3" w14:paraId="58FF946C" w14:textId="77777777" w:rsidTr="00E747F1">
        <w:tc>
          <w:tcPr>
            <w:tcW w:w="1843" w:type="dxa"/>
            <w:tcBorders>
              <w:left w:val="single" w:sz="4" w:space="0" w:color="auto"/>
            </w:tcBorders>
          </w:tcPr>
          <w:p w14:paraId="1B4C86C0" w14:textId="77777777" w:rsidR="001269D3" w:rsidRDefault="001269D3" w:rsidP="00E747F1">
            <w:pPr>
              <w:pStyle w:val="CRCoverPage"/>
              <w:tabs>
                <w:tab w:val="right" w:pos="1759"/>
              </w:tabs>
              <w:spacing w:after="0"/>
              <w:rPr>
                <w:b/>
                <w:i/>
                <w:noProof/>
              </w:rPr>
            </w:pPr>
            <w:r>
              <w:rPr>
                <w:b/>
                <w:i/>
                <w:noProof/>
              </w:rPr>
              <w:t>Work item code:</w:t>
            </w:r>
          </w:p>
        </w:tc>
        <w:tc>
          <w:tcPr>
            <w:tcW w:w="3686" w:type="dxa"/>
            <w:gridSpan w:val="5"/>
            <w:shd w:val="pct30" w:color="FFFF00" w:fill="auto"/>
          </w:tcPr>
          <w:p w14:paraId="61DA475E" w14:textId="08DCC88E" w:rsidR="001269D3" w:rsidRDefault="00A92EF3" w:rsidP="00E747F1">
            <w:pPr>
              <w:pStyle w:val="CRCoverPage"/>
              <w:spacing w:after="0"/>
              <w:ind w:left="100"/>
              <w:rPr>
                <w:noProof/>
              </w:rPr>
            </w:pPr>
            <w:fldSimple w:instr=" DOCPROPERTY  RelatedWis  \* MERGEFORMAT ">
              <w:r w:rsidR="001269D3">
                <w:rPr>
                  <w:noProof/>
                </w:rPr>
                <w:t>NR_NTN_Solutions-Core</w:t>
              </w:r>
            </w:fldSimple>
          </w:p>
        </w:tc>
        <w:tc>
          <w:tcPr>
            <w:tcW w:w="567" w:type="dxa"/>
            <w:tcBorders>
              <w:left w:val="nil"/>
            </w:tcBorders>
          </w:tcPr>
          <w:p w14:paraId="0DF0D644" w14:textId="77777777" w:rsidR="001269D3" w:rsidRDefault="001269D3" w:rsidP="00E747F1">
            <w:pPr>
              <w:pStyle w:val="CRCoverPage"/>
              <w:spacing w:after="0"/>
              <w:ind w:right="100"/>
              <w:rPr>
                <w:noProof/>
              </w:rPr>
            </w:pPr>
          </w:p>
        </w:tc>
        <w:tc>
          <w:tcPr>
            <w:tcW w:w="1417" w:type="dxa"/>
            <w:gridSpan w:val="3"/>
            <w:tcBorders>
              <w:left w:val="nil"/>
            </w:tcBorders>
          </w:tcPr>
          <w:p w14:paraId="6B589E81" w14:textId="77777777" w:rsidR="001269D3" w:rsidRDefault="001269D3" w:rsidP="00E747F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C5B6B8" w14:textId="1F2ACF81" w:rsidR="001269D3" w:rsidRDefault="001269D3" w:rsidP="00E747F1">
            <w:pPr>
              <w:pStyle w:val="CRCoverPage"/>
              <w:spacing w:after="0"/>
              <w:ind w:left="100"/>
              <w:rPr>
                <w:noProof/>
              </w:rPr>
            </w:pPr>
            <w:r w:rsidRPr="005F7DE3">
              <w:t>202</w:t>
            </w:r>
            <w:r>
              <w:t>2</w:t>
            </w:r>
            <w:r w:rsidRPr="005F7DE3">
              <w:t>-</w:t>
            </w:r>
            <w:r>
              <w:t>0</w:t>
            </w:r>
            <w:r w:rsidR="008F4F55">
              <w:t>5</w:t>
            </w:r>
            <w:r w:rsidRPr="005F7DE3">
              <w:t>-</w:t>
            </w:r>
            <w:r w:rsidR="008F4F55">
              <w:t>2</w:t>
            </w:r>
            <w:r w:rsidR="007A449E">
              <w:t>7</w:t>
            </w:r>
          </w:p>
        </w:tc>
      </w:tr>
      <w:tr w:rsidR="001269D3" w14:paraId="7EEA5769" w14:textId="77777777" w:rsidTr="00E747F1">
        <w:tc>
          <w:tcPr>
            <w:tcW w:w="1843" w:type="dxa"/>
            <w:tcBorders>
              <w:left w:val="single" w:sz="4" w:space="0" w:color="auto"/>
            </w:tcBorders>
          </w:tcPr>
          <w:p w14:paraId="5FEDDC6F" w14:textId="77777777" w:rsidR="001269D3" w:rsidRDefault="001269D3" w:rsidP="00E747F1">
            <w:pPr>
              <w:pStyle w:val="CRCoverPage"/>
              <w:spacing w:after="0"/>
              <w:rPr>
                <w:b/>
                <w:i/>
                <w:noProof/>
                <w:sz w:val="8"/>
                <w:szCs w:val="8"/>
              </w:rPr>
            </w:pPr>
          </w:p>
        </w:tc>
        <w:tc>
          <w:tcPr>
            <w:tcW w:w="1986" w:type="dxa"/>
            <w:gridSpan w:val="4"/>
          </w:tcPr>
          <w:p w14:paraId="432E6910" w14:textId="77777777" w:rsidR="001269D3" w:rsidRDefault="001269D3" w:rsidP="00E747F1">
            <w:pPr>
              <w:pStyle w:val="CRCoverPage"/>
              <w:spacing w:after="0"/>
              <w:rPr>
                <w:noProof/>
                <w:sz w:val="8"/>
                <w:szCs w:val="8"/>
              </w:rPr>
            </w:pPr>
          </w:p>
        </w:tc>
        <w:tc>
          <w:tcPr>
            <w:tcW w:w="2267" w:type="dxa"/>
            <w:gridSpan w:val="2"/>
          </w:tcPr>
          <w:p w14:paraId="66816360" w14:textId="77777777" w:rsidR="001269D3" w:rsidRDefault="001269D3" w:rsidP="00E747F1">
            <w:pPr>
              <w:pStyle w:val="CRCoverPage"/>
              <w:spacing w:after="0"/>
              <w:rPr>
                <w:noProof/>
                <w:sz w:val="8"/>
                <w:szCs w:val="8"/>
              </w:rPr>
            </w:pPr>
          </w:p>
        </w:tc>
        <w:tc>
          <w:tcPr>
            <w:tcW w:w="1417" w:type="dxa"/>
            <w:gridSpan w:val="3"/>
          </w:tcPr>
          <w:p w14:paraId="0CCE4E8B" w14:textId="77777777" w:rsidR="001269D3" w:rsidRDefault="001269D3" w:rsidP="00E747F1">
            <w:pPr>
              <w:pStyle w:val="CRCoverPage"/>
              <w:spacing w:after="0"/>
              <w:rPr>
                <w:noProof/>
                <w:sz w:val="8"/>
                <w:szCs w:val="8"/>
              </w:rPr>
            </w:pPr>
          </w:p>
        </w:tc>
        <w:tc>
          <w:tcPr>
            <w:tcW w:w="2127" w:type="dxa"/>
            <w:tcBorders>
              <w:right w:val="single" w:sz="4" w:space="0" w:color="auto"/>
            </w:tcBorders>
          </w:tcPr>
          <w:p w14:paraId="61A7D6DA" w14:textId="77777777" w:rsidR="001269D3" w:rsidRDefault="001269D3" w:rsidP="00E747F1">
            <w:pPr>
              <w:pStyle w:val="CRCoverPage"/>
              <w:spacing w:after="0"/>
              <w:rPr>
                <w:noProof/>
                <w:sz w:val="8"/>
                <w:szCs w:val="8"/>
              </w:rPr>
            </w:pPr>
          </w:p>
        </w:tc>
      </w:tr>
      <w:tr w:rsidR="001269D3" w14:paraId="3D722415" w14:textId="77777777" w:rsidTr="00E747F1">
        <w:trPr>
          <w:cantSplit/>
        </w:trPr>
        <w:tc>
          <w:tcPr>
            <w:tcW w:w="1843" w:type="dxa"/>
            <w:tcBorders>
              <w:left w:val="single" w:sz="4" w:space="0" w:color="auto"/>
            </w:tcBorders>
          </w:tcPr>
          <w:p w14:paraId="7F285EC3" w14:textId="77777777" w:rsidR="001269D3" w:rsidRDefault="001269D3" w:rsidP="00E747F1">
            <w:pPr>
              <w:pStyle w:val="CRCoverPage"/>
              <w:tabs>
                <w:tab w:val="right" w:pos="1759"/>
              </w:tabs>
              <w:spacing w:after="0"/>
              <w:rPr>
                <w:b/>
                <w:i/>
                <w:noProof/>
              </w:rPr>
            </w:pPr>
            <w:r>
              <w:rPr>
                <w:b/>
                <w:i/>
                <w:noProof/>
              </w:rPr>
              <w:t>Category:</w:t>
            </w:r>
          </w:p>
        </w:tc>
        <w:tc>
          <w:tcPr>
            <w:tcW w:w="851" w:type="dxa"/>
            <w:shd w:val="pct30" w:color="FFFF00" w:fill="auto"/>
          </w:tcPr>
          <w:p w14:paraId="4AC8565A" w14:textId="77777777" w:rsidR="001269D3" w:rsidRDefault="001269D3" w:rsidP="00E747F1">
            <w:pPr>
              <w:pStyle w:val="CRCoverPage"/>
              <w:spacing w:after="0"/>
              <w:ind w:left="100" w:right="-609"/>
              <w:rPr>
                <w:b/>
                <w:noProof/>
              </w:rPr>
            </w:pPr>
            <w:r>
              <w:t>F</w:t>
            </w:r>
          </w:p>
        </w:tc>
        <w:tc>
          <w:tcPr>
            <w:tcW w:w="3402" w:type="dxa"/>
            <w:gridSpan w:val="5"/>
            <w:tcBorders>
              <w:left w:val="nil"/>
            </w:tcBorders>
          </w:tcPr>
          <w:p w14:paraId="02A589C0" w14:textId="77777777" w:rsidR="001269D3" w:rsidRDefault="001269D3" w:rsidP="00E747F1">
            <w:pPr>
              <w:pStyle w:val="CRCoverPage"/>
              <w:spacing w:after="0"/>
              <w:rPr>
                <w:noProof/>
              </w:rPr>
            </w:pPr>
          </w:p>
        </w:tc>
        <w:tc>
          <w:tcPr>
            <w:tcW w:w="1417" w:type="dxa"/>
            <w:gridSpan w:val="3"/>
            <w:tcBorders>
              <w:left w:val="nil"/>
            </w:tcBorders>
          </w:tcPr>
          <w:p w14:paraId="23A23011" w14:textId="77777777" w:rsidR="001269D3" w:rsidRDefault="001269D3" w:rsidP="00E747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1AC130" w14:textId="77777777" w:rsidR="001269D3" w:rsidRDefault="001269D3" w:rsidP="00E747F1">
            <w:pPr>
              <w:pStyle w:val="CRCoverPage"/>
              <w:spacing w:after="0"/>
              <w:ind w:left="100"/>
              <w:rPr>
                <w:noProof/>
              </w:rPr>
            </w:pPr>
            <w:r w:rsidRPr="005F7DE3">
              <w:t>Rel-17</w:t>
            </w:r>
          </w:p>
        </w:tc>
      </w:tr>
      <w:tr w:rsidR="001269D3" w14:paraId="2682BFFA" w14:textId="77777777" w:rsidTr="00E747F1">
        <w:tc>
          <w:tcPr>
            <w:tcW w:w="1843" w:type="dxa"/>
            <w:tcBorders>
              <w:left w:val="single" w:sz="4" w:space="0" w:color="auto"/>
              <w:bottom w:val="single" w:sz="4" w:space="0" w:color="auto"/>
            </w:tcBorders>
          </w:tcPr>
          <w:p w14:paraId="5EDF04B5" w14:textId="77777777" w:rsidR="001269D3" w:rsidRDefault="001269D3" w:rsidP="00E747F1">
            <w:pPr>
              <w:pStyle w:val="CRCoverPage"/>
              <w:spacing w:after="0"/>
              <w:rPr>
                <w:b/>
                <w:i/>
                <w:noProof/>
              </w:rPr>
            </w:pPr>
          </w:p>
        </w:tc>
        <w:tc>
          <w:tcPr>
            <w:tcW w:w="4677" w:type="dxa"/>
            <w:gridSpan w:val="8"/>
            <w:tcBorders>
              <w:bottom w:val="single" w:sz="4" w:space="0" w:color="auto"/>
            </w:tcBorders>
          </w:tcPr>
          <w:p w14:paraId="2CC46DBF" w14:textId="77777777" w:rsidR="001269D3" w:rsidRDefault="001269D3" w:rsidP="00E747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B2F1A3" w14:textId="77777777" w:rsidR="001269D3" w:rsidRDefault="001269D3" w:rsidP="00E747F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ECA500" w14:textId="77777777" w:rsidR="001269D3" w:rsidRPr="007C2097" w:rsidRDefault="001269D3" w:rsidP="00E747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269D3" w14:paraId="2A2EBC67" w14:textId="77777777" w:rsidTr="00E747F1">
        <w:tc>
          <w:tcPr>
            <w:tcW w:w="1843" w:type="dxa"/>
          </w:tcPr>
          <w:p w14:paraId="010B9E89" w14:textId="77777777" w:rsidR="001269D3" w:rsidRDefault="001269D3" w:rsidP="00E747F1">
            <w:pPr>
              <w:pStyle w:val="CRCoverPage"/>
              <w:spacing w:after="0"/>
              <w:rPr>
                <w:b/>
                <w:i/>
                <w:noProof/>
                <w:sz w:val="8"/>
                <w:szCs w:val="8"/>
              </w:rPr>
            </w:pPr>
          </w:p>
        </w:tc>
        <w:tc>
          <w:tcPr>
            <w:tcW w:w="7797" w:type="dxa"/>
            <w:gridSpan w:val="10"/>
          </w:tcPr>
          <w:p w14:paraId="35CD908A" w14:textId="77777777" w:rsidR="001269D3" w:rsidRDefault="001269D3" w:rsidP="00E747F1">
            <w:pPr>
              <w:pStyle w:val="CRCoverPage"/>
              <w:spacing w:after="0"/>
              <w:rPr>
                <w:noProof/>
                <w:sz w:val="8"/>
                <w:szCs w:val="8"/>
              </w:rPr>
            </w:pPr>
          </w:p>
        </w:tc>
      </w:tr>
      <w:tr w:rsidR="001269D3" w14:paraId="1A6EFA1F" w14:textId="77777777" w:rsidTr="00E747F1">
        <w:tc>
          <w:tcPr>
            <w:tcW w:w="2694" w:type="dxa"/>
            <w:gridSpan w:val="2"/>
            <w:tcBorders>
              <w:top w:val="single" w:sz="4" w:space="0" w:color="auto"/>
              <w:left w:val="single" w:sz="4" w:space="0" w:color="auto"/>
            </w:tcBorders>
          </w:tcPr>
          <w:p w14:paraId="5DFE782F" w14:textId="77777777" w:rsidR="001269D3" w:rsidRDefault="001269D3" w:rsidP="00E747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725F7" w14:textId="33843477" w:rsidR="0013748B" w:rsidRDefault="0013748B" w:rsidP="00A671DA">
            <w:pPr>
              <w:pStyle w:val="CRCoverPage"/>
              <w:numPr>
                <w:ilvl w:val="0"/>
                <w:numId w:val="27"/>
              </w:numPr>
              <w:spacing w:after="0"/>
              <w:rPr>
                <w:noProof/>
              </w:rPr>
            </w:pPr>
            <w:r>
              <w:t xml:space="preserve">The formula for </w:t>
            </w:r>
            <m:oMath>
              <m:sSub>
                <m:sSubPr>
                  <m:ctrlPr>
                    <w:rPr>
                      <w:rFonts w:ascii="Cambria Math" w:eastAsiaTheme="minorHAnsi" w:hAnsi="Cambria Math"/>
                      <w:i/>
                      <w:iCs/>
                      <w:lang w:eastAsia="en-GB"/>
                    </w:rPr>
                  </m:ctrlPr>
                </m:sSubPr>
                <m:e>
                  <m:r>
                    <w:rPr>
                      <w:rFonts w:ascii="Cambria Math" w:hAnsi="Cambria Math"/>
                      <w:lang w:val="sv-SE"/>
                    </w:rPr>
                    <m:t>Delay</m:t>
                  </m:r>
                </m:e>
                <m:sub>
                  <m: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Pr>
                <w:iCs/>
                <w:lang w:eastAsia="en-GB"/>
              </w:rPr>
              <w:t xml:space="preserve"> that</w:t>
            </w:r>
            <w:r w:rsidRPr="006559DD">
              <w:rPr>
                <w:iCs/>
                <w:lang w:eastAsia="en-GB"/>
              </w:rPr>
              <w:t xml:space="preserve"> </w:t>
            </w:r>
            <w:r>
              <w:rPr>
                <w:iCs/>
                <w:lang w:eastAsia="en-GB"/>
              </w:rPr>
              <w:t>provides how a</w:t>
            </w:r>
            <w:r w:rsidRPr="006559DD">
              <w:rPr>
                <w:iCs/>
                <w:lang w:eastAsia="en-GB"/>
              </w:rPr>
              <w:t xml:space="preserve"> UE interprets/uses the Common TA related par</w:t>
            </w:r>
            <w:r>
              <w:rPr>
                <w:iCs/>
                <w:lang w:eastAsia="en-GB"/>
              </w:rPr>
              <w:t>ameters and compute</w:t>
            </w:r>
            <w:r w:rsidRPr="006559DD">
              <w:rPr>
                <w:iCs/>
                <w:lang w:eastAsia="en-GB"/>
              </w:rPr>
              <w:t xml:space="preserve"> the </w:t>
            </w:r>
            <m:oMath>
              <m:sSubSup>
                <m:sSubSupPr>
                  <m:ctrlPr>
                    <w:rPr>
                      <w:rFonts w:ascii="Cambria Math" w:hAnsi="Cambria Math"/>
                      <w:i/>
                      <w:color w:val="000000" w:themeColor="text1"/>
                    </w:rPr>
                  </m:ctrlPr>
                </m:sSubSupPr>
                <m:e>
                  <m:r>
                    <w:rPr>
                      <w:rFonts w:ascii="Cambria Math" w:hAnsi="Cambria Math"/>
                      <w:color w:val="000000" w:themeColor="text1"/>
                    </w:rPr>
                    <m:t>N</m:t>
                  </m:r>
                </m:e>
                <m:sub>
                  <w:proofErr w:type="gramStart"/>
                  <m:r>
                    <m:rPr>
                      <m:nor/>
                    </m:rPr>
                    <w:rPr>
                      <w:color w:val="000000" w:themeColor="text1"/>
                    </w:rPr>
                    <m:t>TA,adj</m:t>
                  </m:r>
                  <w:proofErr w:type="gramEnd"/>
                </m:sub>
                <m:sup>
                  <m:r>
                    <m:rPr>
                      <m:nor/>
                    </m:rPr>
                    <w:rPr>
                      <w:color w:val="000000" w:themeColor="text1"/>
                    </w:rPr>
                    <m:t>common</m:t>
                  </m:r>
                </m:sup>
              </m:sSubSup>
            </m:oMath>
            <w:r>
              <w:rPr>
                <w:color w:val="000000" w:themeColor="text1"/>
              </w:rPr>
              <w:t xml:space="preserve"> is missing in clause 4.2</w:t>
            </w:r>
            <w:r w:rsidRPr="006559DD">
              <w:t>.</w:t>
            </w:r>
          </w:p>
          <w:p w14:paraId="22BA9324" w14:textId="69015197" w:rsidR="0013748B" w:rsidRDefault="00D3171E" w:rsidP="00A671DA">
            <w:pPr>
              <w:pStyle w:val="CRCoverPage"/>
              <w:numPr>
                <w:ilvl w:val="0"/>
                <w:numId w:val="27"/>
              </w:numPr>
              <w:spacing w:after="0"/>
              <w:rPr>
                <w:rFonts w:cs="Arial"/>
                <w:noProof/>
              </w:rPr>
            </w:pPr>
            <w:r>
              <w:rPr>
                <w:noProof/>
              </w:rPr>
              <w:t>Ambiguous reference slot for applicable UE-specific K_offset whe</w:t>
            </w:r>
            <w:r w:rsidR="008B07FE">
              <w:rPr>
                <w:noProof/>
              </w:rPr>
              <w:t xml:space="preserve">n a </w:t>
            </w:r>
            <w:r w:rsidR="008B07FE" w:rsidRPr="00A671DA">
              <w:rPr>
                <w:rFonts w:cs="Arial"/>
                <w:noProof/>
              </w:rPr>
              <w:t>PUCCH or PUSCH is</w:t>
            </w:r>
            <w:r w:rsidRPr="00A671DA">
              <w:rPr>
                <w:rFonts w:cs="Arial"/>
                <w:noProof/>
              </w:rPr>
              <w:t xml:space="preserve"> associated with a DCI format in clause 9. </w:t>
            </w:r>
          </w:p>
          <w:p w14:paraId="72A404FD" w14:textId="62621AF4" w:rsidR="009125BE" w:rsidRPr="00EE7805" w:rsidRDefault="00EE7805" w:rsidP="00A671DA">
            <w:pPr>
              <w:pStyle w:val="CRCoverPage"/>
              <w:numPr>
                <w:ilvl w:val="0"/>
                <w:numId w:val="27"/>
              </w:numPr>
              <w:spacing w:after="0"/>
              <w:rPr>
                <w:rFonts w:cs="Arial"/>
                <w:noProof/>
              </w:rPr>
            </w:pPr>
            <w:r w:rsidRPr="00EE7805">
              <w:rPr>
                <w:rFonts w:cs="Arial"/>
                <w:noProof/>
              </w:rPr>
              <w:t xml:space="preserve">Applicability of </w:t>
            </w:r>
            <m:oMath>
              <m:sSub>
                <m:sSubPr>
                  <m:ctrlPr>
                    <w:rPr>
                      <w:rFonts w:ascii="Cambria Math" w:hAnsi="Cambria Math" w:cs="Arial"/>
                      <w:i/>
                      <w:kern w:val="2"/>
                    </w:rPr>
                  </m:ctrlPr>
                </m:sSubPr>
                <m:e>
                  <m:r>
                    <w:rPr>
                      <w:rFonts w:ascii="Cambria Math" w:hAnsi="Cambria Math" w:cs="Arial"/>
                      <w:kern w:val="2"/>
                    </w:rPr>
                    <m:t>K</m:t>
                  </m:r>
                </m:e>
                <m:sub>
                  <m:r>
                    <m:rPr>
                      <m:sty m:val="p"/>
                    </m:rPr>
                    <w:rPr>
                      <w:rFonts w:ascii="Cambria Math" w:hAnsi="Cambria Math" w:cs="Arial"/>
                      <w:kern w:val="2"/>
                    </w:rPr>
                    <m:t>offset</m:t>
                  </m:r>
                </m:sub>
              </m:sSub>
            </m:oMath>
            <w:r w:rsidRPr="00EE7805">
              <w:rPr>
                <w:rFonts w:cs="Arial"/>
                <w:noProof/>
                <w:kern w:val="2"/>
              </w:rPr>
              <w:t xml:space="preserve"> to slot</w:t>
            </w:r>
            <w:r w:rsidRPr="00EE7805">
              <w:rPr>
                <w:rFonts w:cs="Arial"/>
                <w:noProof/>
              </w:rPr>
              <w:t xml:space="preserve"> </w:t>
            </w:r>
            <m:oMath>
              <m:sSub>
                <m:sSubPr>
                  <m:ctrlPr>
                    <w:rPr>
                      <w:rFonts w:ascii="Cambria Math" w:eastAsia="DengXian" w:hAnsi="Cambria Math" w:cs="Arial"/>
                    </w:rPr>
                  </m:ctrlPr>
                </m:sSubPr>
                <m:e>
                  <m:r>
                    <w:rPr>
                      <w:rFonts w:ascii="Cambria Math" w:eastAsia="DengXian" w:hAnsi="Cambria Math" w:cs="Arial"/>
                    </w:rPr>
                    <m:t>n</m:t>
                  </m:r>
                </m:e>
                <m:sub>
                  <m:r>
                    <w:rPr>
                      <w:rFonts w:ascii="Cambria Math" w:eastAsia="DengXian" w:hAnsi="Cambria Math" w:cs="Arial"/>
                    </w:rPr>
                    <m:t>U</m:t>
                  </m:r>
                </m:sub>
              </m:sSub>
              <m:r>
                <m:rPr>
                  <m:sty m:val="p"/>
                </m:rPr>
                <w:rPr>
                  <w:rFonts w:ascii="Cambria Math" w:eastAsia="DengXian" w:hAnsi="Cambria Math" w:cs="Arial"/>
                </w:rPr>
                <m:t>-</m:t>
              </m:r>
              <m:sSub>
                <m:sSubPr>
                  <m:ctrlPr>
                    <w:rPr>
                      <w:rFonts w:ascii="Cambria Math" w:eastAsia="DengXian" w:hAnsi="Cambria Math" w:cs="Arial"/>
                    </w:rPr>
                  </m:ctrlPr>
                </m:sSubPr>
                <m:e>
                  <m:r>
                    <w:rPr>
                      <w:rFonts w:ascii="Cambria Math" w:eastAsia="DengXian" w:hAnsi="Cambria Math" w:cs="Arial"/>
                    </w:rPr>
                    <m:t>K</m:t>
                  </m:r>
                </m:e>
                <m:sub>
                  <m:r>
                    <m:rPr>
                      <m:sty m:val="p"/>
                    </m:rPr>
                    <w:rPr>
                      <w:rFonts w:ascii="Cambria Math" w:eastAsia="DengXian" w:hAnsi="Cambria Math" w:cs="Arial"/>
                    </w:rPr>
                    <m:t>1,</m:t>
                  </m:r>
                  <m:r>
                    <w:rPr>
                      <w:rFonts w:ascii="Cambria Math" w:eastAsia="DengXian" w:hAnsi="Cambria Math" w:cs="Arial"/>
                    </w:rPr>
                    <m:t>k</m:t>
                  </m:r>
                </m:sub>
              </m:sSub>
            </m:oMath>
            <w:r w:rsidRPr="00EE7805">
              <w:rPr>
                <w:rFonts w:cs="Arial"/>
                <w:noProof/>
              </w:rPr>
              <w:t xml:space="preserve"> used in the pseudocode</w:t>
            </w:r>
            <w:r>
              <w:rPr>
                <w:rFonts w:cs="Arial"/>
                <w:noProof/>
              </w:rPr>
              <w:t xml:space="preserve"> for the Type-1 HARQ-ACK codebook is missing in clause 9.</w:t>
            </w:r>
            <w:r w:rsidRPr="00EE7805">
              <w:rPr>
                <w:rFonts w:cs="Arial"/>
                <w:noProof/>
              </w:rPr>
              <w:t xml:space="preserve">  </w:t>
            </w:r>
          </w:p>
          <w:p w14:paraId="20B68018" w14:textId="145FA54A" w:rsidR="00A671DA" w:rsidRDefault="00930870" w:rsidP="009125BE">
            <w:pPr>
              <w:numPr>
                <w:ilvl w:val="0"/>
                <w:numId w:val="27"/>
              </w:numPr>
              <w:overflowPunct w:val="0"/>
              <w:autoSpaceDE w:val="0"/>
              <w:autoSpaceDN w:val="0"/>
              <w:adjustRightInd w:val="0"/>
              <w:spacing w:after="0"/>
              <w:jc w:val="both"/>
              <w:textAlignment w:val="baseline"/>
              <w:rPr>
                <w:rFonts w:ascii="Arial" w:eastAsia="Batang" w:hAnsi="Arial" w:cs="Arial"/>
              </w:rPr>
            </w:pPr>
            <w:r w:rsidRPr="00EE7805">
              <w:rPr>
                <w:rFonts w:ascii="Arial" w:eastAsia="Batang" w:hAnsi="Arial" w:cs="Arial"/>
              </w:rPr>
              <w:t>A statement that C-DAI and T-DAI count</w:t>
            </w:r>
            <w:r w:rsidR="00A671DA" w:rsidRPr="00EE7805">
              <w:rPr>
                <w:rFonts w:ascii="Arial" w:eastAsia="Batang" w:hAnsi="Arial" w:cs="Arial"/>
              </w:rPr>
              <w:t xml:space="preserve"> only </w:t>
            </w:r>
            <w:r w:rsidRPr="00EE7805">
              <w:rPr>
                <w:rFonts w:ascii="Arial" w:eastAsia="Batang" w:hAnsi="Arial" w:cs="Arial"/>
              </w:rPr>
              <w:t xml:space="preserve">HARQ-ACK </w:t>
            </w:r>
            <w:r w:rsidR="00A671DA" w:rsidRPr="00EE7805">
              <w:rPr>
                <w:rFonts w:ascii="Arial" w:eastAsia="Batang" w:hAnsi="Arial" w:cs="Arial"/>
              </w:rPr>
              <w:t>feedback-enabled processes</w:t>
            </w:r>
            <w:r>
              <w:rPr>
                <w:rFonts w:ascii="Arial" w:eastAsia="Batang" w:hAnsi="Arial" w:cs="Arial"/>
              </w:rPr>
              <w:t xml:space="preserve"> is missing in clause 9.1.3.1.</w:t>
            </w:r>
          </w:p>
          <w:p w14:paraId="3454BB96" w14:textId="53B6E57D" w:rsidR="00735DF3" w:rsidRPr="009125BE" w:rsidRDefault="00735DF3" w:rsidP="009125BE">
            <w:pPr>
              <w:numPr>
                <w:ilvl w:val="0"/>
                <w:numId w:val="27"/>
              </w:numPr>
              <w:overflowPunct w:val="0"/>
              <w:autoSpaceDE w:val="0"/>
              <w:autoSpaceDN w:val="0"/>
              <w:adjustRightInd w:val="0"/>
              <w:spacing w:after="0"/>
              <w:jc w:val="both"/>
              <w:textAlignment w:val="baseline"/>
              <w:rPr>
                <w:rFonts w:ascii="Arial" w:eastAsia="Batang" w:hAnsi="Arial" w:cs="Arial"/>
              </w:rPr>
            </w:pPr>
            <w:r>
              <w:rPr>
                <w:rFonts w:ascii="Arial" w:eastAsia="Batang" w:hAnsi="Arial" w:cs="Arial"/>
              </w:rPr>
              <w:t>Unclear whether or not a UE provides HARQ-ACK for SPS PDSCH receptions associated with TBs associated with disabled HARQ-ACK in clause 9.1.3.1.</w:t>
            </w:r>
          </w:p>
          <w:p w14:paraId="065588D5" w14:textId="73711107" w:rsidR="001269D3" w:rsidRDefault="001269D3" w:rsidP="00E747F1">
            <w:pPr>
              <w:pStyle w:val="CRCoverPage"/>
              <w:spacing w:after="0"/>
              <w:ind w:left="100"/>
              <w:rPr>
                <w:noProof/>
              </w:rPr>
            </w:pPr>
          </w:p>
        </w:tc>
      </w:tr>
      <w:tr w:rsidR="001269D3" w14:paraId="51873368" w14:textId="77777777" w:rsidTr="00E747F1">
        <w:tc>
          <w:tcPr>
            <w:tcW w:w="2694" w:type="dxa"/>
            <w:gridSpan w:val="2"/>
            <w:tcBorders>
              <w:left w:val="single" w:sz="4" w:space="0" w:color="auto"/>
            </w:tcBorders>
          </w:tcPr>
          <w:p w14:paraId="2E7E2738" w14:textId="77777777" w:rsidR="001269D3" w:rsidRDefault="001269D3" w:rsidP="00E747F1">
            <w:pPr>
              <w:pStyle w:val="CRCoverPage"/>
              <w:spacing w:after="0"/>
              <w:rPr>
                <w:b/>
                <w:i/>
                <w:noProof/>
                <w:sz w:val="8"/>
                <w:szCs w:val="8"/>
              </w:rPr>
            </w:pPr>
          </w:p>
        </w:tc>
        <w:tc>
          <w:tcPr>
            <w:tcW w:w="6946" w:type="dxa"/>
            <w:gridSpan w:val="9"/>
            <w:tcBorders>
              <w:right w:val="single" w:sz="4" w:space="0" w:color="auto"/>
            </w:tcBorders>
          </w:tcPr>
          <w:p w14:paraId="38B34C69" w14:textId="77777777" w:rsidR="001269D3" w:rsidRDefault="001269D3" w:rsidP="00E747F1">
            <w:pPr>
              <w:pStyle w:val="CRCoverPage"/>
              <w:spacing w:after="0"/>
              <w:rPr>
                <w:noProof/>
                <w:sz w:val="8"/>
                <w:szCs w:val="8"/>
              </w:rPr>
            </w:pPr>
          </w:p>
        </w:tc>
      </w:tr>
      <w:tr w:rsidR="001269D3" w14:paraId="75194285" w14:textId="77777777" w:rsidTr="00E747F1">
        <w:tc>
          <w:tcPr>
            <w:tcW w:w="2694" w:type="dxa"/>
            <w:gridSpan w:val="2"/>
            <w:tcBorders>
              <w:left w:val="single" w:sz="4" w:space="0" w:color="auto"/>
            </w:tcBorders>
          </w:tcPr>
          <w:p w14:paraId="4ACBFFC3" w14:textId="77777777" w:rsidR="001269D3" w:rsidRDefault="001269D3" w:rsidP="00E747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06A575" w14:textId="398030D8" w:rsidR="001269D3" w:rsidRPr="006559DD" w:rsidRDefault="005B657D" w:rsidP="00735DF3">
            <w:pPr>
              <w:pStyle w:val="CRCoverPage"/>
              <w:numPr>
                <w:ilvl w:val="0"/>
                <w:numId w:val="28"/>
              </w:numPr>
              <w:spacing w:after="0"/>
              <w:rPr>
                <w:noProof/>
              </w:rPr>
            </w:pPr>
            <w:r>
              <w:t>Add</w:t>
            </w:r>
            <w:r w:rsidR="0013748B">
              <w:t xml:space="preserve"> formula for</w:t>
            </w:r>
            <w:r w:rsidR="006559DD">
              <w:t xml:space="preserve"> </w:t>
            </w:r>
            <m:oMath>
              <m:sSub>
                <m:sSubPr>
                  <m:ctrlPr>
                    <w:rPr>
                      <w:rFonts w:ascii="Cambria Math" w:eastAsiaTheme="minorHAnsi" w:hAnsi="Cambria Math"/>
                      <w:i/>
                      <w:iCs/>
                      <w:lang w:eastAsia="en-GB"/>
                    </w:rPr>
                  </m:ctrlPr>
                </m:sSubPr>
                <m:e>
                  <m:r>
                    <w:rPr>
                      <w:rFonts w:ascii="Cambria Math" w:hAnsi="Cambria Math"/>
                      <w:lang w:val="sv-SE"/>
                    </w:rPr>
                    <m:t>Delay</m:t>
                  </m:r>
                </m:e>
                <m:sub>
                  <m:r>
                    <w:rPr>
                      <w:rFonts w:ascii="Cambria Math" w:hAnsi="Cambria Math"/>
                      <w:lang w:val="sv-SE"/>
                    </w:rPr>
                    <m:t>common</m:t>
                  </m:r>
                </m:sub>
              </m:sSub>
              <m:d>
                <m:dPr>
                  <m:ctrlPr>
                    <w:rPr>
                      <w:rFonts w:ascii="Cambria Math" w:eastAsiaTheme="minorHAnsi" w:hAnsi="Cambria Math"/>
                      <w:i/>
                      <w:iCs/>
                      <w:lang w:eastAsia="en-GB"/>
                    </w:rPr>
                  </m:ctrlPr>
                </m:dPr>
                <m:e>
                  <m:r>
                    <w:rPr>
                      <w:rFonts w:ascii="Cambria Math" w:hAnsi="Cambria Math"/>
                      <w:lang w:val="sv-SE"/>
                    </w:rPr>
                    <m:t>t</m:t>
                  </m:r>
                </m:e>
              </m:d>
            </m:oMath>
            <w:r w:rsidR="0013748B">
              <w:rPr>
                <w:iCs/>
                <w:lang w:eastAsia="en-GB"/>
              </w:rPr>
              <w:t xml:space="preserve"> </w:t>
            </w:r>
            <w:r>
              <w:rPr>
                <w:color w:val="000000" w:themeColor="text1"/>
              </w:rPr>
              <w:t>in clause 4.2</w:t>
            </w:r>
            <w:r w:rsidR="001269D3" w:rsidRPr="006559DD">
              <w:t>.</w:t>
            </w:r>
          </w:p>
          <w:p w14:paraId="2F6A1C82" w14:textId="7B1BE8C1" w:rsidR="001269D3" w:rsidRDefault="00D3171E" w:rsidP="00735DF3">
            <w:pPr>
              <w:pStyle w:val="CRCoverPage"/>
              <w:numPr>
                <w:ilvl w:val="0"/>
                <w:numId w:val="28"/>
              </w:numPr>
              <w:spacing w:after="0"/>
              <w:rPr>
                <w:noProof/>
              </w:rPr>
            </w:pPr>
            <w:r>
              <w:rPr>
                <w:noProof/>
              </w:rPr>
              <w:t xml:space="preserve">Clarify the reference slot for </w:t>
            </w:r>
            <w:r w:rsidR="008B07FE">
              <w:rPr>
                <w:noProof/>
              </w:rPr>
              <w:t>applicable UE-specific K_offset when a PUCCH or PUSCH is associated with a DCI format in clause 9</w:t>
            </w:r>
            <w:r w:rsidR="001269D3" w:rsidRPr="005F7DE3">
              <w:rPr>
                <w:noProof/>
              </w:rPr>
              <w:t>.</w:t>
            </w:r>
          </w:p>
          <w:p w14:paraId="78BD228E" w14:textId="62670A77" w:rsidR="009125BE" w:rsidRDefault="00EE7805" w:rsidP="00735DF3">
            <w:pPr>
              <w:pStyle w:val="CRCoverPage"/>
              <w:numPr>
                <w:ilvl w:val="0"/>
                <w:numId w:val="28"/>
              </w:numPr>
              <w:spacing w:after="0"/>
              <w:rPr>
                <w:noProof/>
              </w:rPr>
            </w:pPr>
            <w:r>
              <w:rPr>
                <w:noProof/>
              </w:rPr>
              <w:t xml:space="preserve">Add adjustement of </w:t>
            </w:r>
            <w:r w:rsidRPr="00EE7805">
              <w:rPr>
                <w:rFonts w:cs="Arial"/>
                <w:noProof/>
                <w:kern w:val="2"/>
              </w:rPr>
              <w:t>slot</w:t>
            </w:r>
            <w:r w:rsidRPr="00EE7805">
              <w:rPr>
                <w:rFonts w:cs="Arial"/>
                <w:noProof/>
              </w:rPr>
              <w:t xml:space="preserve"> </w:t>
            </w:r>
            <m:oMath>
              <m:sSub>
                <m:sSubPr>
                  <m:ctrlPr>
                    <w:rPr>
                      <w:rFonts w:ascii="Cambria Math" w:eastAsia="DengXian" w:hAnsi="Cambria Math" w:cs="Arial"/>
                    </w:rPr>
                  </m:ctrlPr>
                </m:sSubPr>
                <m:e>
                  <m:r>
                    <w:rPr>
                      <w:rFonts w:ascii="Cambria Math" w:eastAsia="DengXian" w:hAnsi="Cambria Math" w:cs="Arial"/>
                    </w:rPr>
                    <m:t>n</m:t>
                  </m:r>
                </m:e>
                <m:sub>
                  <m:r>
                    <w:rPr>
                      <w:rFonts w:ascii="Cambria Math" w:eastAsia="DengXian" w:hAnsi="Cambria Math" w:cs="Arial"/>
                    </w:rPr>
                    <m:t>U</m:t>
                  </m:r>
                </m:sub>
              </m:sSub>
              <m:r>
                <m:rPr>
                  <m:sty m:val="p"/>
                </m:rPr>
                <w:rPr>
                  <w:rFonts w:ascii="Cambria Math" w:eastAsia="DengXian" w:hAnsi="Cambria Math" w:cs="Arial"/>
                </w:rPr>
                <m:t>-</m:t>
              </m:r>
              <m:sSub>
                <m:sSubPr>
                  <m:ctrlPr>
                    <w:rPr>
                      <w:rFonts w:ascii="Cambria Math" w:eastAsia="DengXian" w:hAnsi="Cambria Math" w:cs="Arial"/>
                    </w:rPr>
                  </m:ctrlPr>
                </m:sSubPr>
                <m:e>
                  <m:r>
                    <w:rPr>
                      <w:rFonts w:ascii="Cambria Math" w:eastAsia="DengXian" w:hAnsi="Cambria Math" w:cs="Arial"/>
                    </w:rPr>
                    <m:t>K</m:t>
                  </m:r>
                </m:e>
                <m:sub>
                  <m:r>
                    <m:rPr>
                      <m:sty m:val="p"/>
                    </m:rPr>
                    <w:rPr>
                      <w:rFonts w:ascii="Cambria Math" w:eastAsia="DengXian" w:hAnsi="Cambria Math" w:cs="Arial"/>
                    </w:rPr>
                    <m:t>1,</m:t>
                  </m:r>
                  <m:r>
                    <w:rPr>
                      <w:rFonts w:ascii="Cambria Math" w:eastAsia="DengXian" w:hAnsi="Cambria Math" w:cs="Arial"/>
                    </w:rPr>
                    <m:t>k</m:t>
                  </m:r>
                </m:sub>
              </m:sSub>
            </m:oMath>
            <w:r>
              <w:rPr>
                <w:rFonts w:cs="Arial"/>
                <w:noProof/>
              </w:rPr>
              <w:t xml:space="preserve"> based on the </w:t>
            </w:r>
            <m:oMath>
              <m:sSub>
                <m:sSubPr>
                  <m:ctrlPr>
                    <w:rPr>
                      <w:rFonts w:ascii="Cambria Math" w:hAnsi="Cambria Math" w:cs="Arial"/>
                      <w:i/>
                      <w:kern w:val="2"/>
                    </w:rPr>
                  </m:ctrlPr>
                </m:sSubPr>
                <m:e>
                  <m:r>
                    <w:rPr>
                      <w:rFonts w:ascii="Cambria Math" w:hAnsi="Cambria Math" w:cs="Arial"/>
                      <w:kern w:val="2"/>
                    </w:rPr>
                    <m:t>K</m:t>
                  </m:r>
                </m:e>
                <m:sub>
                  <m:r>
                    <m:rPr>
                      <m:sty m:val="p"/>
                    </m:rPr>
                    <w:rPr>
                      <w:rFonts w:ascii="Cambria Math" w:hAnsi="Cambria Math" w:cs="Arial"/>
                      <w:kern w:val="2"/>
                    </w:rPr>
                    <m:t>offset</m:t>
                  </m:r>
                </m:sub>
              </m:sSub>
            </m:oMath>
            <w:r>
              <w:rPr>
                <w:rFonts w:cs="Arial"/>
                <w:noProof/>
                <w:kern w:val="2"/>
              </w:rPr>
              <w:t xml:space="preserve"> in clause 9.</w:t>
            </w:r>
            <w:r>
              <w:rPr>
                <w:rFonts w:cs="Arial"/>
                <w:noProof/>
              </w:rPr>
              <w:t xml:space="preserve"> </w:t>
            </w:r>
            <w:r>
              <w:rPr>
                <w:noProof/>
              </w:rPr>
              <w:t xml:space="preserve"> </w:t>
            </w:r>
          </w:p>
          <w:p w14:paraId="20717C82" w14:textId="77777777" w:rsidR="00930870" w:rsidRDefault="00930870" w:rsidP="00735DF3">
            <w:pPr>
              <w:numPr>
                <w:ilvl w:val="0"/>
                <w:numId w:val="28"/>
              </w:numPr>
              <w:overflowPunct w:val="0"/>
              <w:autoSpaceDE w:val="0"/>
              <w:autoSpaceDN w:val="0"/>
              <w:adjustRightInd w:val="0"/>
              <w:spacing w:after="0"/>
              <w:jc w:val="both"/>
              <w:textAlignment w:val="baseline"/>
              <w:rPr>
                <w:rFonts w:ascii="Arial" w:eastAsia="Batang" w:hAnsi="Arial" w:cs="Arial"/>
              </w:rPr>
            </w:pPr>
            <w:r>
              <w:rPr>
                <w:rFonts w:ascii="Arial" w:eastAsia="Batang" w:hAnsi="Arial" w:cs="Arial"/>
              </w:rPr>
              <w:t>Clarify that the C-DAI and T-DAI count</w:t>
            </w:r>
            <w:r w:rsidRPr="00A671DA">
              <w:rPr>
                <w:rFonts w:ascii="Arial" w:eastAsia="Batang" w:hAnsi="Arial" w:cs="Arial"/>
              </w:rPr>
              <w:t xml:space="preserve"> only </w:t>
            </w:r>
            <w:r>
              <w:rPr>
                <w:rFonts w:ascii="Arial" w:eastAsia="Batang" w:hAnsi="Arial" w:cs="Arial"/>
              </w:rPr>
              <w:t xml:space="preserve">HARQ-ACK </w:t>
            </w:r>
            <w:r w:rsidRPr="00A671DA">
              <w:rPr>
                <w:rFonts w:ascii="Arial" w:eastAsia="Batang" w:hAnsi="Arial" w:cs="Arial"/>
              </w:rPr>
              <w:t>feedback-enabled processes</w:t>
            </w:r>
            <w:r>
              <w:rPr>
                <w:rFonts w:ascii="Arial" w:eastAsia="Batang" w:hAnsi="Arial" w:cs="Arial"/>
              </w:rPr>
              <w:t xml:space="preserve"> in clause 9.1.3.1.</w:t>
            </w:r>
          </w:p>
          <w:p w14:paraId="70407D71" w14:textId="475953C2" w:rsidR="00735DF3" w:rsidRPr="00735DF3" w:rsidRDefault="00735DF3" w:rsidP="00735DF3">
            <w:pPr>
              <w:numPr>
                <w:ilvl w:val="0"/>
                <w:numId w:val="28"/>
              </w:numPr>
              <w:overflowPunct w:val="0"/>
              <w:autoSpaceDE w:val="0"/>
              <w:autoSpaceDN w:val="0"/>
              <w:adjustRightInd w:val="0"/>
              <w:spacing w:after="0"/>
              <w:jc w:val="both"/>
              <w:textAlignment w:val="baseline"/>
              <w:rPr>
                <w:rFonts w:ascii="Arial" w:eastAsia="Batang" w:hAnsi="Arial" w:cs="Arial"/>
              </w:rPr>
            </w:pPr>
            <w:r>
              <w:rPr>
                <w:rFonts w:ascii="Arial" w:eastAsia="Batang" w:hAnsi="Arial" w:cs="Arial"/>
              </w:rPr>
              <w:t>Clarify that a UE does not provide HARQ-ACK for SPS PDSCH receptions associated with TBs associated with disabled HARQ-ACK in clause 9.1.3.1.</w:t>
            </w:r>
          </w:p>
        </w:tc>
      </w:tr>
      <w:tr w:rsidR="001269D3" w14:paraId="68082BD4" w14:textId="77777777" w:rsidTr="00E747F1">
        <w:tc>
          <w:tcPr>
            <w:tcW w:w="2694" w:type="dxa"/>
            <w:gridSpan w:val="2"/>
            <w:tcBorders>
              <w:left w:val="single" w:sz="4" w:space="0" w:color="auto"/>
            </w:tcBorders>
          </w:tcPr>
          <w:p w14:paraId="6519ECDD" w14:textId="77777777" w:rsidR="001269D3" w:rsidRDefault="001269D3" w:rsidP="00E747F1">
            <w:pPr>
              <w:pStyle w:val="CRCoverPage"/>
              <w:spacing w:after="0"/>
              <w:rPr>
                <w:b/>
                <w:i/>
                <w:noProof/>
                <w:sz w:val="8"/>
                <w:szCs w:val="8"/>
              </w:rPr>
            </w:pPr>
          </w:p>
        </w:tc>
        <w:tc>
          <w:tcPr>
            <w:tcW w:w="6946" w:type="dxa"/>
            <w:gridSpan w:val="9"/>
            <w:tcBorders>
              <w:right w:val="single" w:sz="4" w:space="0" w:color="auto"/>
            </w:tcBorders>
          </w:tcPr>
          <w:p w14:paraId="2EA0C090" w14:textId="77777777" w:rsidR="001269D3" w:rsidRDefault="001269D3" w:rsidP="00E747F1">
            <w:pPr>
              <w:pStyle w:val="CRCoverPage"/>
              <w:spacing w:after="0"/>
              <w:rPr>
                <w:noProof/>
                <w:sz w:val="8"/>
                <w:szCs w:val="8"/>
              </w:rPr>
            </w:pPr>
          </w:p>
        </w:tc>
      </w:tr>
      <w:tr w:rsidR="001269D3" w14:paraId="3A4BE414" w14:textId="77777777" w:rsidTr="00E747F1">
        <w:tc>
          <w:tcPr>
            <w:tcW w:w="2694" w:type="dxa"/>
            <w:gridSpan w:val="2"/>
            <w:tcBorders>
              <w:left w:val="single" w:sz="4" w:space="0" w:color="auto"/>
              <w:bottom w:val="single" w:sz="4" w:space="0" w:color="auto"/>
            </w:tcBorders>
          </w:tcPr>
          <w:p w14:paraId="1C8643DA" w14:textId="77777777" w:rsidR="001269D3" w:rsidRDefault="001269D3" w:rsidP="00E747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E5C1E2" w14:textId="75C4ACAE" w:rsidR="001269D3" w:rsidRDefault="001269D3" w:rsidP="00E747F1">
            <w:pPr>
              <w:pStyle w:val="CRCoverPage"/>
              <w:spacing w:after="0"/>
              <w:ind w:left="100"/>
              <w:rPr>
                <w:noProof/>
              </w:rPr>
            </w:pPr>
            <w:r>
              <w:rPr>
                <w:noProof/>
              </w:rPr>
              <w:t>Incomplete support for NTN operation in NR</w:t>
            </w:r>
            <w:r w:rsidRPr="005F7DE3">
              <w:rPr>
                <w:noProof/>
              </w:rPr>
              <w:t>.</w:t>
            </w:r>
          </w:p>
        </w:tc>
      </w:tr>
      <w:tr w:rsidR="001269D3" w14:paraId="20DEF545" w14:textId="77777777" w:rsidTr="00E747F1">
        <w:tc>
          <w:tcPr>
            <w:tcW w:w="2694" w:type="dxa"/>
            <w:gridSpan w:val="2"/>
          </w:tcPr>
          <w:p w14:paraId="0C79991A" w14:textId="77777777" w:rsidR="001269D3" w:rsidRDefault="001269D3" w:rsidP="00E747F1">
            <w:pPr>
              <w:pStyle w:val="CRCoverPage"/>
              <w:spacing w:after="0"/>
              <w:rPr>
                <w:b/>
                <w:i/>
                <w:noProof/>
                <w:sz w:val="8"/>
                <w:szCs w:val="8"/>
              </w:rPr>
            </w:pPr>
          </w:p>
        </w:tc>
        <w:tc>
          <w:tcPr>
            <w:tcW w:w="6946" w:type="dxa"/>
            <w:gridSpan w:val="9"/>
          </w:tcPr>
          <w:p w14:paraId="2FF33903" w14:textId="77777777" w:rsidR="001269D3" w:rsidRDefault="001269D3" w:rsidP="00E747F1">
            <w:pPr>
              <w:pStyle w:val="CRCoverPage"/>
              <w:spacing w:after="0"/>
              <w:rPr>
                <w:noProof/>
                <w:sz w:val="8"/>
                <w:szCs w:val="8"/>
              </w:rPr>
            </w:pPr>
          </w:p>
        </w:tc>
      </w:tr>
      <w:tr w:rsidR="001269D3" w14:paraId="45D342FB" w14:textId="77777777" w:rsidTr="00E747F1">
        <w:tc>
          <w:tcPr>
            <w:tcW w:w="2694" w:type="dxa"/>
            <w:gridSpan w:val="2"/>
            <w:tcBorders>
              <w:top w:val="single" w:sz="4" w:space="0" w:color="auto"/>
              <w:left w:val="single" w:sz="4" w:space="0" w:color="auto"/>
            </w:tcBorders>
          </w:tcPr>
          <w:p w14:paraId="24740EFE" w14:textId="77777777" w:rsidR="001269D3" w:rsidRDefault="001269D3" w:rsidP="00E747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36FDF39" w14:textId="09CF6A07" w:rsidR="001269D3" w:rsidRDefault="001269D3" w:rsidP="00E747F1">
            <w:pPr>
              <w:pStyle w:val="CRCoverPage"/>
              <w:spacing w:after="0"/>
              <w:ind w:left="100"/>
              <w:rPr>
                <w:noProof/>
              </w:rPr>
            </w:pPr>
            <w:r>
              <w:rPr>
                <w:noProof/>
              </w:rPr>
              <w:t xml:space="preserve">4.2, </w:t>
            </w:r>
            <w:r w:rsidR="00D3171E">
              <w:rPr>
                <w:noProof/>
              </w:rPr>
              <w:t>9</w:t>
            </w:r>
            <w:r w:rsidRPr="00A93F4E">
              <w:rPr>
                <w:noProof/>
              </w:rPr>
              <w:t>,</w:t>
            </w:r>
            <w:r w:rsidR="00735DF3">
              <w:rPr>
                <w:noProof/>
              </w:rPr>
              <w:t xml:space="preserve"> 9.1.3.1</w:t>
            </w:r>
          </w:p>
        </w:tc>
      </w:tr>
      <w:tr w:rsidR="001269D3" w14:paraId="7B1EBE62" w14:textId="77777777" w:rsidTr="00E747F1">
        <w:tc>
          <w:tcPr>
            <w:tcW w:w="2694" w:type="dxa"/>
            <w:gridSpan w:val="2"/>
            <w:tcBorders>
              <w:left w:val="single" w:sz="4" w:space="0" w:color="auto"/>
            </w:tcBorders>
          </w:tcPr>
          <w:p w14:paraId="54BD76A4" w14:textId="77777777" w:rsidR="001269D3" w:rsidRDefault="001269D3" w:rsidP="00E747F1">
            <w:pPr>
              <w:pStyle w:val="CRCoverPage"/>
              <w:spacing w:after="0"/>
              <w:rPr>
                <w:b/>
                <w:i/>
                <w:noProof/>
                <w:sz w:val="8"/>
                <w:szCs w:val="8"/>
              </w:rPr>
            </w:pPr>
          </w:p>
        </w:tc>
        <w:tc>
          <w:tcPr>
            <w:tcW w:w="6946" w:type="dxa"/>
            <w:gridSpan w:val="9"/>
            <w:tcBorders>
              <w:right w:val="single" w:sz="4" w:space="0" w:color="auto"/>
            </w:tcBorders>
          </w:tcPr>
          <w:p w14:paraId="037D5B28" w14:textId="77777777" w:rsidR="001269D3" w:rsidRDefault="001269D3" w:rsidP="00E747F1">
            <w:pPr>
              <w:pStyle w:val="CRCoverPage"/>
              <w:spacing w:after="0"/>
              <w:rPr>
                <w:noProof/>
                <w:sz w:val="8"/>
                <w:szCs w:val="8"/>
              </w:rPr>
            </w:pPr>
          </w:p>
        </w:tc>
      </w:tr>
      <w:tr w:rsidR="001269D3" w14:paraId="3F7CF346" w14:textId="77777777" w:rsidTr="00E747F1">
        <w:tc>
          <w:tcPr>
            <w:tcW w:w="2694" w:type="dxa"/>
            <w:gridSpan w:val="2"/>
            <w:tcBorders>
              <w:left w:val="single" w:sz="4" w:space="0" w:color="auto"/>
            </w:tcBorders>
          </w:tcPr>
          <w:p w14:paraId="657A9FEC" w14:textId="77777777" w:rsidR="001269D3" w:rsidRDefault="001269D3" w:rsidP="00E747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561759" w14:textId="77777777" w:rsidR="001269D3" w:rsidRDefault="001269D3" w:rsidP="00E747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CA7969" w14:textId="77777777" w:rsidR="001269D3" w:rsidRDefault="001269D3" w:rsidP="00E747F1">
            <w:pPr>
              <w:pStyle w:val="CRCoverPage"/>
              <w:spacing w:after="0"/>
              <w:jc w:val="center"/>
              <w:rPr>
                <w:b/>
                <w:caps/>
                <w:noProof/>
              </w:rPr>
            </w:pPr>
            <w:r>
              <w:rPr>
                <w:b/>
                <w:caps/>
                <w:noProof/>
              </w:rPr>
              <w:t>N</w:t>
            </w:r>
          </w:p>
        </w:tc>
        <w:tc>
          <w:tcPr>
            <w:tcW w:w="2977" w:type="dxa"/>
            <w:gridSpan w:val="4"/>
          </w:tcPr>
          <w:p w14:paraId="5BA0A74E" w14:textId="77777777" w:rsidR="001269D3" w:rsidRDefault="001269D3" w:rsidP="00E747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3F4669" w14:textId="77777777" w:rsidR="001269D3" w:rsidRDefault="001269D3" w:rsidP="00E747F1">
            <w:pPr>
              <w:pStyle w:val="CRCoverPage"/>
              <w:spacing w:after="0"/>
              <w:ind w:left="99"/>
              <w:rPr>
                <w:noProof/>
              </w:rPr>
            </w:pPr>
          </w:p>
        </w:tc>
      </w:tr>
      <w:tr w:rsidR="001269D3" w14:paraId="1D1DC96A" w14:textId="77777777" w:rsidTr="00E747F1">
        <w:tc>
          <w:tcPr>
            <w:tcW w:w="2694" w:type="dxa"/>
            <w:gridSpan w:val="2"/>
            <w:tcBorders>
              <w:left w:val="single" w:sz="4" w:space="0" w:color="auto"/>
            </w:tcBorders>
          </w:tcPr>
          <w:p w14:paraId="378DA90F" w14:textId="77777777" w:rsidR="001269D3" w:rsidRDefault="001269D3" w:rsidP="00E747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9B7C1D" w14:textId="77777777" w:rsidR="001269D3" w:rsidRDefault="001269D3" w:rsidP="00E74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5524D" w14:textId="77777777" w:rsidR="001269D3" w:rsidRDefault="001269D3" w:rsidP="00E747F1">
            <w:pPr>
              <w:pStyle w:val="CRCoverPage"/>
              <w:spacing w:after="0"/>
              <w:jc w:val="center"/>
              <w:rPr>
                <w:b/>
                <w:caps/>
                <w:noProof/>
              </w:rPr>
            </w:pPr>
          </w:p>
        </w:tc>
        <w:tc>
          <w:tcPr>
            <w:tcW w:w="2977" w:type="dxa"/>
            <w:gridSpan w:val="4"/>
          </w:tcPr>
          <w:p w14:paraId="19635826" w14:textId="77777777" w:rsidR="001269D3" w:rsidRDefault="001269D3" w:rsidP="00E747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396D2B" w14:textId="4301E00B" w:rsidR="001269D3" w:rsidRDefault="00CD55F8" w:rsidP="00E747F1">
            <w:pPr>
              <w:pStyle w:val="CRCoverPage"/>
              <w:spacing w:after="0"/>
              <w:ind w:left="99"/>
              <w:rPr>
                <w:noProof/>
              </w:rPr>
            </w:pPr>
            <w:r>
              <w:rPr>
                <w:noProof/>
                <w:lang w:eastAsia="zh-CN"/>
              </w:rPr>
              <w:t>TS 38.211,</w:t>
            </w:r>
            <w:r w:rsidR="001269D3">
              <w:rPr>
                <w:noProof/>
                <w:lang w:eastAsia="zh-CN"/>
              </w:rPr>
              <w:t xml:space="preserve"> TS </w:t>
            </w:r>
            <w:r w:rsidR="001269D3">
              <w:rPr>
                <w:rFonts w:hint="eastAsia"/>
                <w:noProof/>
                <w:lang w:eastAsia="zh-CN"/>
              </w:rPr>
              <w:t>38.</w:t>
            </w:r>
            <w:r w:rsidR="001269D3">
              <w:rPr>
                <w:noProof/>
                <w:lang w:eastAsia="zh-CN"/>
              </w:rPr>
              <w:t>331</w:t>
            </w:r>
          </w:p>
        </w:tc>
      </w:tr>
      <w:tr w:rsidR="001269D3" w14:paraId="766EFFD3" w14:textId="77777777" w:rsidTr="00E747F1">
        <w:tc>
          <w:tcPr>
            <w:tcW w:w="2694" w:type="dxa"/>
            <w:gridSpan w:val="2"/>
            <w:tcBorders>
              <w:left w:val="single" w:sz="4" w:space="0" w:color="auto"/>
            </w:tcBorders>
          </w:tcPr>
          <w:p w14:paraId="1AC4A33A" w14:textId="77777777" w:rsidR="001269D3" w:rsidRDefault="001269D3" w:rsidP="00E747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6B8FF" w14:textId="77777777" w:rsidR="001269D3" w:rsidRDefault="001269D3" w:rsidP="00E74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E3C8B4" w14:textId="77777777" w:rsidR="001269D3" w:rsidRDefault="001269D3" w:rsidP="00E747F1">
            <w:pPr>
              <w:pStyle w:val="CRCoverPage"/>
              <w:spacing w:after="0"/>
              <w:jc w:val="center"/>
              <w:rPr>
                <w:b/>
                <w:caps/>
                <w:noProof/>
              </w:rPr>
            </w:pPr>
          </w:p>
        </w:tc>
        <w:tc>
          <w:tcPr>
            <w:tcW w:w="2977" w:type="dxa"/>
            <w:gridSpan w:val="4"/>
          </w:tcPr>
          <w:p w14:paraId="6D9798D3" w14:textId="77777777" w:rsidR="001269D3" w:rsidRDefault="001269D3" w:rsidP="00E747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CEC52B" w14:textId="77777777" w:rsidR="001269D3" w:rsidRDefault="001269D3" w:rsidP="00E747F1">
            <w:pPr>
              <w:pStyle w:val="CRCoverPage"/>
              <w:spacing w:after="0"/>
              <w:ind w:left="99"/>
              <w:rPr>
                <w:noProof/>
              </w:rPr>
            </w:pPr>
            <w:r>
              <w:rPr>
                <w:noProof/>
              </w:rPr>
              <w:t xml:space="preserve">TS/TR ... CR ... </w:t>
            </w:r>
          </w:p>
        </w:tc>
      </w:tr>
      <w:tr w:rsidR="001269D3" w14:paraId="1E5DEA07" w14:textId="77777777" w:rsidTr="00E747F1">
        <w:tc>
          <w:tcPr>
            <w:tcW w:w="2694" w:type="dxa"/>
            <w:gridSpan w:val="2"/>
            <w:tcBorders>
              <w:left w:val="single" w:sz="4" w:space="0" w:color="auto"/>
            </w:tcBorders>
          </w:tcPr>
          <w:p w14:paraId="1B592F93" w14:textId="77777777" w:rsidR="001269D3" w:rsidRDefault="001269D3" w:rsidP="00E747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82DFDC" w14:textId="77777777" w:rsidR="001269D3" w:rsidRDefault="001269D3" w:rsidP="00E747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2E360" w14:textId="77777777" w:rsidR="001269D3" w:rsidRDefault="001269D3" w:rsidP="00E747F1">
            <w:pPr>
              <w:pStyle w:val="CRCoverPage"/>
              <w:spacing w:after="0"/>
              <w:jc w:val="center"/>
              <w:rPr>
                <w:b/>
                <w:caps/>
                <w:noProof/>
              </w:rPr>
            </w:pPr>
          </w:p>
        </w:tc>
        <w:tc>
          <w:tcPr>
            <w:tcW w:w="2977" w:type="dxa"/>
            <w:gridSpan w:val="4"/>
          </w:tcPr>
          <w:p w14:paraId="6F69954A" w14:textId="77777777" w:rsidR="001269D3" w:rsidRDefault="001269D3" w:rsidP="00E747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9139A9" w14:textId="77777777" w:rsidR="001269D3" w:rsidRDefault="001269D3" w:rsidP="00E747F1">
            <w:pPr>
              <w:pStyle w:val="CRCoverPage"/>
              <w:spacing w:after="0"/>
              <w:ind w:left="99"/>
              <w:rPr>
                <w:noProof/>
              </w:rPr>
            </w:pPr>
            <w:r>
              <w:rPr>
                <w:noProof/>
              </w:rPr>
              <w:t xml:space="preserve">TS/TR ... CR ... </w:t>
            </w:r>
          </w:p>
        </w:tc>
      </w:tr>
      <w:tr w:rsidR="001269D3" w14:paraId="65361BDC" w14:textId="77777777" w:rsidTr="00E747F1">
        <w:tc>
          <w:tcPr>
            <w:tcW w:w="2694" w:type="dxa"/>
            <w:gridSpan w:val="2"/>
            <w:tcBorders>
              <w:left w:val="single" w:sz="4" w:space="0" w:color="auto"/>
            </w:tcBorders>
          </w:tcPr>
          <w:p w14:paraId="13E7DC06" w14:textId="77777777" w:rsidR="001269D3" w:rsidRDefault="001269D3" w:rsidP="00E747F1">
            <w:pPr>
              <w:pStyle w:val="CRCoverPage"/>
              <w:spacing w:after="0"/>
              <w:rPr>
                <w:b/>
                <w:i/>
                <w:noProof/>
              </w:rPr>
            </w:pPr>
          </w:p>
        </w:tc>
        <w:tc>
          <w:tcPr>
            <w:tcW w:w="6946" w:type="dxa"/>
            <w:gridSpan w:val="9"/>
            <w:tcBorders>
              <w:right w:val="single" w:sz="4" w:space="0" w:color="auto"/>
            </w:tcBorders>
          </w:tcPr>
          <w:p w14:paraId="40F07E9D" w14:textId="77777777" w:rsidR="001269D3" w:rsidRDefault="001269D3" w:rsidP="00E747F1">
            <w:pPr>
              <w:pStyle w:val="CRCoverPage"/>
              <w:spacing w:after="0"/>
              <w:rPr>
                <w:noProof/>
              </w:rPr>
            </w:pPr>
          </w:p>
        </w:tc>
      </w:tr>
      <w:tr w:rsidR="001269D3" w14:paraId="4468F02B" w14:textId="77777777" w:rsidTr="00E747F1">
        <w:tc>
          <w:tcPr>
            <w:tcW w:w="2694" w:type="dxa"/>
            <w:gridSpan w:val="2"/>
            <w:tcBorders>
              <w:left w:val="single" w:sz="4" w:space="0" w:color="auto"/>
              <w:bottom w:val="single" w:sz="4" w:space="0" w:color="auto"/>
            </w:tcBorders>
          </w:tcPr>
          <w:p w14:paraId="67D7A40E" w14:textId="77777777" w:rsidR="001269D3" w:rsidRDefault="001269D3" w:rsidP="00E747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BDA4D2" w14:textId="77777777" w:rsidR="001269D3" w:rsidRDefault="001269D3" w:rsidP="00E747F1">
            <w:pPr>
              <w:pStyle w:val="CRCoverPage"/>
              <w:spacing w:after="0"/>
              <w:ind w:left="100"/>
              <w:rPr>
                <w:noProof/>
              </w:rPr>
            </w:pPr>
          </w:p>
        </w:tc>
      </w:tr>
      <w:tr w:rsidR="001269D3" w:rsidRPr="008863B9" w14:paraId="13287D6B" w14:textId="77777777" w:rsidTr="00E747F1">
        <w:tc>
          <w:tcPr>
            <w:tcW w:w="2694" w:type="dxa"/>
            <w:gridSpan w:val="2"/>
            <w:tcBorders>
              <w:top w:val="single" w:sz="4" w:space="0" w:color="auto"/>
              <w:bottom w:val="single" w:sz="4" w:space="0" w:color="auto"/>
            </w:tcBorders>
          </w:tcPr>
          <w:p w14:paraId="08D28056" w14:textId="77777777" w:rsidR="001269D3" w:rsidRPr="008863B9" w:rsidRDefault="001269D3" w:rsidP="00E747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920723" w14:textId="77777777" w:rsidR="001269D3" w:rsidRPr="008863B9" w:rsidRDefault="001269D3" w:rsidP="00E747F1">
            <w:pPr>
              <w:pStyle w:val="CRCoverPage"/>
              <w:spacing w:after="0"/>
              <w:ind w:left="100"/>
              <w:rPr>
                <w:noProof/>
                <w:sz w:val="8"/>
                <w:szCs w:val="8"/>
              </w:rPr>
            </w:pPr>
          </w:p>
        </w:tc>
      </w:tr>
      <w:tr w:rsidR="001269D3" w14:paraId="5D0DE62A" w14:textId="77777777" w:rsidTr="00E747F1">
        <w:tc>
          <w:tcPr>
            <w:tcW w:w="2694" w:type="dxa"/>
            <w:gridSpan w:val="2"/>
            <w:tcBorders>
              <w:top w:val="single" w:sz="4" w:space="0" w:color="auto"/>
              <w:left w:val="single" w:sz="4" w:space="0" w:color="auto"/>
              <w:bottom w:val="single" w:sz="4" w:space="0" w:color="auto"/>
            </w:tcBorders>
          </w:tcPr>
          <w:p w14:paraId="13603216" w14:textId="77777777" w:rsidR="001269D3" w:rsidRDefault="001269D3" w:rsidP="00E747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6E4304" w14:textId="77777777" w:rsidR="001269D3" w:rsidRDefault="001269D3" w:rsidP="00E747F1">
            <w:pPr>
              <w:pStyle w:val="CRCoverPage"/>
              <w:spacing w:after="0"/>
              <w:ind w:left="100"/>
              <w:rPr>
                <w:noProof/>
              </w:rPr>
            </w:pPr>
          </w:p>
        </w:tc>
      </w:tr>
    </w:tbl>
    <w:p w14:paraId="7943C0E1" w14:textId="77777777" w:rsidR="001269D3" w:rsidRDefault="001269D3" w:rsidP="001269D3">
      <w:pPr>
        <w:pStyle w:val="CRCoverPage"/>
        <w:spacing w:after="0"/>
        <w:rPr>
          <w:noProof/>
          <w:sz w:val="8"/>
          <w:szCs w:val="8"/>
        </w:rPr>
      </w:pPr>
    </w:p>
    <w:p w14:paraId="4CC16C9B" w14:textId="77777777" w:rsidR="00791B4B" w:rsidRDefault="00791B4B" w:rsidP="00791B4B"/>
    <w:p w14:paraId="7CC17730" w14:textId="77777777" w:rsidR="00D76742" w:rsidRDefault="00D76742">
      <w:pPr>
        <w:spacing w:after="0"/>
        <w:rPr>
          <w:noProof/>
          <w:color w:val="FF0000"/>
          <w:sz w:val="22"/>
          <w:szCs w:val="18"/>
          <w:lang w:eastAsia="zh-CN"/>
        </w:rPr>
      </w:pPr>
      <w:bookmarkStart w:id="10" w:name="_Toc12021440"/>
      <w:bookmarkStart w:id="11" w:name="_Toc20311552"/>
      <w:bookmarkStart w:id="12" w:name="_Toc26719377"/>
      <w:bookmarkStart w:id="13" w:name="_Toc29894808"/>
      <w:bookmarkStart w:id="14" w:name="_Toc29899107"/>
      <w:bookmarkStart w:id="15" w:name="_Toc29899525"/>
      <w:bookmarkStart w:id="16" w:name="_Toc29917262"/>
      <w:bookmarkStart w:id="17" w:name="_Toc36498136"/>
      <w:bookmarkStart w:id="18" w:name="_Toc45699162"/>
      <w:bookmarkStart w:id="19" w:name="_Toc92093803"/>
      <w:bookmarkStart w:id="20" w:name="_Hlk97621910"/>
      <w:bookmarkEnd w:id="0"/>
      <w:bookmarkEnd w:id="1"/>
      <w:bookmarkEnd w:id="2"/>
      <w:bookmarkEnd w:id="3"/>
      <w:bookmarkEnd w:id="4"/>
      <w:bookmarkEnd w:id="5"/>
      <w:bookmarkEnd w:id="6"/>
      <w:bookmarkEnd w:id="7"/>
      <w:bookmarkEnd w:id="8"/>
      <w:bookmarkEnd w:id="9"/>
      <w:r>
        <w:rPr>
          <w:noProof/>
          <w:color w:val="FF0000"/>
          <w:sz w:val="22"/>
          <w:szCs w:val="18"/>
          <w:lang w:eastAsia="zh-CN"/>
        </w:rPr>
        <w:br w:type="page"/>
      </w:r>
    </w:p>
    <w:p w14:paraId="42F79757" w14:textId="511A65D5" w:rsidR="005706DD" w:rsidRPr="0000607E" w:rsidRDefault="005706DD" w:rsidP="005706DD">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lastRenderedPageBreak/>
        <w:t>*** Unchanged text is omitted ***</w:t>
      </w:r>
    </w:p>
    <w:p w14:paraId="19EC09F3" w14:textId="77777777" w:rsidR="005706DD" w:rsidRPr="00B916EC" w:rsidRDefault="005706DD" w:rsidP="005706DD">
      <w:pPr>
        <w:pStyle w:val="Heading2"/>
      </w:pPr>
      <w:r w:rsidRPr="00B916EC">
        <w:t>4.2</w:t>
      </w:r>
      <w:r w:rsidRPr="00B916EC">
        <w:tab/>
        <w:t>Transmission timing adjustments</w:t>
      </w:r>
      <w:bookmarkEnd w:id="10"/>
      <w:bookmarkEnd w:id="11"/>
      <w:bookmarkEnd w:id="12"/>
      <w:bookmarkEnd w:id="13"/>
      <w:bookmarkEnd w:id="14"/>
      <w:bookmarkEnd w:id="15"/>
      <w:bookmarkEnd w:id="16"/>
      <w:bookmarkEnd w:id="17"/>
      <w:bookmarkEnd w:id="18"/>
      <w:bookmarkEnd w:id="19"/>
    </w:p>
    <w:bookmarkEnd w:id="20"/>
    <w:p w14:paraId="38DB678E" w14:textId="77777777" w:rsidR="005310C3" w:rsidRPr="0000607E" w:rsidRDefault="005310C3" w:rsidP="005310C3">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p w14:paraId="3BDC852F" w14:textId="0E465054" w:rsidR="00720B5E" w:rsidRPr="00B916EC" w:rsidRDefault="00720B5E" w:rsidP="00720B5E">
      <w:pPr>
        <w:rPr>
          <w:rFonts w:eastAsia="MS Mincho"/>
        </w:rPr>
      </w:pPr>
      <w:r w:rsidRPr="00B916EC">
        <w:rPr>
          <w:rFonts w:eastAsia="MS Mincho"/>
        </w:rPr>
        <w:t xml:space="preserve">For a </w:t>
      </w:r>
      <w:r>
        <w:rPr>
          <w:rFonts w:eastAsia="MS Mincho"/>
        </w:rPr>
        <w:t>SCS</w:t>
      </w:r>
      <w:r w:rsidRPr="00B916EC">
        <w:rPr>
          <w:rFonts w:eastAsia="MS Mincho"/>
        </w:rPr>
        <w:t xml:space="preserve"> of </w:t>
      </w:r>
      <m:oMath>
        <m:sSup>
          <m:sSupPr>
            <m:ctrlPr>
              <w:ins w:id="21" w:author="Aris Papasakellariou" w:date="2022-05-20T19:41:00Z">
                <w:rPr>
                  <w:rFonts w:ascii="Cambria Math" w:hAnsi="Cambria Math" w:cs="Calibri"/>
                  <w:i/>
                  <w:sz w:val="18"/>
                </w:rPr>
              </w:ins>
            </m:ctrlPr>
          </m:sSupPr>
          <m:e>
            <m:r>
              <w:ins w:id="22" w:author="Aris Papasakellariou" w:date="2022-05-20T19:41:00Z">
                <w:rPr>
                  <w:rFonts w:ascii="Cambria Math" w:hAnsi="Cambria Math" w:cs="Calibri"/>
                  <w:sz w:val="18"/>
                </w:rPr>
                <m:t>2</m:t>
              </w:ins>
            </m:r>
          </m:e>
          <m:sup>
            <m:r>
              <w:ins w:id="23" w:author="Aris Papasakellariou" w:date="2022-05-20T19:41:00Z">
                <w:rPr>
                  <w:rFonts w:ascii="Cambria Math" w:hAnsi="Cambria Math" w:cs="Calibri"/>
                  <w:sz w:val="18"/>
                </w:rPr>
                <m:t>μ</m:t>
              </w:ins>
            </m:r>
          </m:sup>
        </m:sSup>
        <m:r>
          <w:ins w:id="24" w:author="Aris Papasakellariou" w:date="2022-05-20T19:41:00Z">
            <m:rPr>
              <m:sty m:val="p"/>
            </m:rPr>
            <w:rPr>
              <w:rFonts w:ascii="Cambria Math" w:hAnsi="Cambria Math" w:cs="Calibri"/>
              <w:sz w:val="18"/>
            </w:rPr>
            <m:t>∙15</m:t>
          </w:ins>
        </m:r>
      </m:oMath>
      <w:del w:id="25" w:author="Aris Papasakellariou" w:date="2022-05-20T19:41:00Z">
        <w:r w:rsidDel="00D6232A">
          <w:rPr>
            <w:noProof/>
            <w:position w:val="-6"/>
            <w:lang w:val="en-US"/>
          </w:rPr>
          <w:drawing>
            <wp:inline distT="0" distB="0" distL="0" distR="0" wp14:anchorId="00AEE80C" wp14:editId="3F3F797F">
              <wp:extent cx="381000" cy="19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193040"/>
                      </a:xfrm>
                      <a:prstGeom prst="rect">
                        <a:avLst/>
                      </a:prstGeom>
                      <a:noFill/>
                      <a:ln>
                        <a:noFill/>
                      </a:ln>
                    </pic:spPr>
                  </pic:pic>
                </a:graphicData>
              </a:graphic>
            </wp:inline>
          </w:drawing>
        </w:r>
      </w:del>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of </w:t>
      </w:r>
      <m:oMath>
        <m:r>
          <w:ins w:id="26" w:author="Aris Papasakellariou" w:date="2022-05-20T19:42:00Z">
            <m:rPr>
              <m:sty m:val="p"/>
            </m:rPr>
            <w:rPr>
              <w:rFonts w:ascii="Cambria Math" w:hAnsi="Cambria Math" w:cs="Calibri"/>
              <w:sz w:val="18"/>
            </w:rPr>
            <m:t>16∙</m:t>
          </w:ins>
        </m:r>
        <m:f>
          <m:fPr>
            <m:type m:val="lin"/>
            <m:ctrlPr>
              <w:ins w:id="27" w:author="Aris Papasakellariou" w:date="2022-05-20T19:42:00Z">
                <w:rPr>
                  <w:rFonts w:ascii="Cambria Math" w:hAnsi="Cambria Math" w:cs="Calibri"/>
                  <w:sz w:val="18"/>
                </w:rPr>
              </w:ins>
            </m:ctrlPr>
          </m:fPr>
          <m:num>
            <m:r>
              <w:ins w:id="28" w:author="Aris Papasakellariou" w:date="2022-05-20T19:42:00Z">
                <w:rPr>
                  <w:rFonts w:ascii="Cambria Math" w:hAnsi="Cambria Math" w:cs="Calibri"/>
                  <w:sz w:val="18"/>
                </w:rPr>
                <m:t>64</m:t>
              </w:ins>
            </m:r>
            <m:r>
              <w:ins w:id="29" w:author="Aris Papasakellariou" w:date="2022-05-20T19:42:00Z">
                <m:rPr>
                  <m:sty m:val="p"/>
                </m:rPr>
                <w:rPr>
                  <w:rFonts w:ascii="Cambria Math" w:hAnsi="Cambria Math" w:cs="Calibri"/>
                  <w:sz w:val="18"/>
                </w:rPr>
                <m:t>∙</m:t>
              </w:ins>
            </m:r>
            <m:sSub>
              <m:sSubPr>
                <m:ctrlPr>
                  <w:ins w:id="30" w:author="Aris Papasakellariou" w:date="2022-05-20T19:42:00Z">
                    <w:rPr>
                      <w:rFonts w:ascii="Cambria Math" w:eastAsia="DengXian" w:hAnsi="Cambria Math"/>
                      <w:i/>
                      <w:lang w:eastAsia="zh-CN"/>
                    </w:rPr>
                  </w:ins>
                </m:ctrlPr>
              </m:sSubPr>
              <m:e>
                <m:r>
                  <w:ins w:id="31" w:author="Aris Papasakellariou" w:date="2022-05-20T19:42:00Z">
                    <w:rPr>
                      <w:rFonts w:ascii="Cambria Math" w:eastAsia="DengXian" w:hAnsi="Cambria Math"/>
                      <w:lang w:eastAsia="zh-CN"/>
                    </w:rPr>
                    <m:t>T</m:t>
                  </w:ins>
                </m:r>
              </m:e>
              <m:sub>
                <m:r>
                  <w:ins w:id="32" w:author="Aris Papasakellariou" w:date="2022-05-20T19:42:00Z">
                    <m:rPr>
                      <m:sty m:val="p"/>
                    </m:rPr>
                    <w:rPr>
                      <w:rFonts w:ascii="Cambria Math" w:eastAsia="DengXian" w:hAnsi="Cambria Math"/>
                      <w:lang w:eastAsia="zh-CN"/>
                    </w:rPr>
                    <m:t>c</m:t>
                  </w:ins>
                </m:r>
              </m:sub>
            </m:sSub>
          </m:num>
          <m:den>
            <m:sSup>
              <m:sSupPr>
                <m:ctrlPr>
                  <w:ins w:id="33" w:author="Aris Papasakellariou" w:date="2022-05-20T19:42:00Z">
                    <w:rPr>
                      <w:rFonts w:ascii="Cambria Math" w:hAnsi="Cambria Math" w:cs="Calibri"/>
                      <w:i/>
                      <w:sz w:val="18"/>
                    </w:rPr>
                  </w:ins>
                </m:ctrlPr>
              </m:sSupPr>
              <m:e>
                <m:r>
                  <w:ins w:id="34" w:author="Aris Papasakellariou" w:date="2022-05-20T19:42:00Z">
                    <w:rPr>
                      <w:rFonts w:ascii="Cambria Math" w:hAnsi="Cambria Math" w:cs="Calibri"/>
                      <w:sz w:val="18"/>
                    </w:rPr>
                    <m:t>2</m:t>
                  </w:ins>
                </m:r>
              </m:e>
              <m:sup>
                <m:r>
                  <w:ins w:id="35" w:author="Aris Papasakellariou" w:date="2022-05-20T19:42:00Z">
                    <w:rPr>
                      <w:rFonts w:ascii="Cambria Math" w:hAnsi="Cambria Math" w:cs="Calibri"/>
                      <w:sz w:val="18"/>
                    </w:rPr>
                    <m:t>μ</m:t>
                  </w:ins>
                </m:r>
              </m:sup>
            </m:sSup>
          </m:den>
        </m:f>
      </m:oMath>
      <w:del w:id="36" w:author="Aris Papasakellariou" w:date="2022-05-20T19:42:00Z">
        <w:r w:rsidDel="00D6232A">
          <w:rPr>
            <w:noProof/>
            <w:position w:val="-10"/>
            <w:lang w:val="en-US"/>
          </w:rPr>
          <w:drawing>
            <wp:inline distT="0" distB="0" distL="0" distR="0" wp14:anchorId="5108B22E" wp14:editId="494109C6">
              <wp:extent cx="735330" cy="2108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35330" cy="210820"/>
                      </a:xfrm>
                      <a:prstGeom prst="rect">
                        <a:avLst/>
                      </a:prstGeom>
                      <a:noFill/>
                      <a:ln>
                        <a:noFill/>
                      </a:ln>
                    </pic:spPr>
                  </pic:pic>
                </a:graphicData>
              </a:graphic>
            </wp:inline>
          </w:drawing>
        </w:r>
      </w:del>
      <w:r w:rsidRPr="00B916EC">
        <w:t>.</w:t>
      </w:r>
      <w:r w:rsidRPr="00B916EC">
        <w:rPr>
          <w:rFonts w:eastAsia="MS Mincho" w:hint="eastAsia"/>
        </w:rPr>
        <w:t xml:space="preserve"> The start timing of the </w:t>
      </w:r>
      <w:proofErr w:type="gramStart"/>
      <w:r w:rsidRPr="00B916EC">
        <w:rPr>
          <w:rFonts w:eastAsia="MS Mincho" w:hint="eastAsia"/>
        </w:rPr>
        <w:t>random access</w:t>
      </w:r>
      <w:proofErr w:type="gramEnd"/>
      <w:r w:rsidRPr="00B916EC">
        <w:rPr>
          <w:rFonts w:eastAsia="MS Mincho" w:hint="eastAsia"/>
        </w:rPr>
        <w:t xml:space="preserve">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14:paraId="15EE36F7" w14:textId="77777777" w:rsidR="00720B5E" w:rsidRPr="00B916EC" w:rsidRDefault="00720B5E" w:rsidP="00720B5E">
      <w:pPr>
        <w:rPr>
          <w:rFonts w:eastAsia="MS Mincho"/>
        </w:rPr>
      </w:pPr>
      <w:r>
        <w:t>A</w:t>
      </w:r>
      <w:r w:rsidRPr="00B916EC">
        <w:t xml:space="preserve"> </w:t>
      </w:r>
      <w:r w:rsidRPr="00B916EC">
        <w:rPr>
          <w:rFonts w:hint="eastAsia"/>
        </w:rPr>
        <w:t>timing advance command</w:t>
      </w:r>
      <w:r>
        <w:t xml:space="preserve"> </w:t>
      </w:r>
      <w:r w:rsidRPr="00B916EC">
        <w:t>[11, TS 38.321]</w:t>
      </w:r>
      <w:r w:rsidRPr="00B916EC">
        <w:rPr>
          <w:rFonts w:hint="eastAsia"/>
        </w:rPr>
        <w:t xml:space="preserve"> </w:t>
      </w:r>
      <w:r>
        <w:t>i</w:t>
      </w:r>
      <w:r w:rsidRPr="00B916EC">
        <w:rPr>
          <w:rFonts w:hint="eastAsia"/>
        </w:rPr>
        <w:t xml:space="preserve">n case of </w:t>
      </w:r>
      <w:proofErr w:type="gramStart"/>
      <w:r w:rsidRPr="00B916EC">
        <w:rPr>
          <w:rFonts w:hint="eastAsia"/>
        </w:rPr>
        <w:t>random access</w:t>
      </w:r>
      <w:proofErr w:type="gramEnd"/>
      <w:r w:rsidRPr="00B916EC">
        <w:rPr>
          <w:rFonts w:hint="eastAsia"/>
        </w:rPr>
        <w:t xml:space="preserve"> response</w:t>
      </w:r>
      <w:r>
        <w:t xml:space="preserve"> or in an absolute t</w:t>
      </w:r>
      <w:r w:rsidRPr="008767EA">
        <w:t xml:space="preserve">iming </w:t>
      </w:r>
      <w:r>
        <w:t>advance c</w:t>
      </w:r>
      <w:r w:rsidRPr="008767EA">
        <w:t>ommand MAC CE</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values by index values of</w:t>
      </w:r>
      <w:r>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w:t>
      </w:r>
      <w:r w:rsidRPr="00B916EC">
        <w:rPr>
          <w:rFonts w:hint="eastAsia"/>
        </w:rPr>
        <w:t xml:space="preserve"> is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hint="eastAsia"/>
          <w:i/>
          <w:vertAlign w:val="subscript"/>
        </w:rPr>
        <w:t xml:space="preserve"> </w:t>
      </w:r>
      <w:r w:rsidRPr="00B916EC">
        <w:rPr>
          <w:rFonts w:eastAsia="MS Mincho" w:hint="eastAsia"/>
        </w:rPr>
        <w:t xml:space="preserve">is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 xml:space="preserve">first uplink transmission from the UE after the reception of the </w:t>
      </w:r>
      <w:proofErr w:type="gramStart"/>
      <w:r>
        <w:rPr>
          <w:rFonts w:eastAsia="MS Mincho"/>
        </w:rPr>
        <w:t>random access</w:t>
      </w:r>
      <w:proofErr w:type="gramEnd"/>
      <w:r>
        <w:rPr>
          <w:rFonts w:eastAsia="MS Mincho"/>
        </w:rPr>
        <w:t xml:space="preserve"> response or absolute timing advance c</w:t>
      </w:r>
      <w:r w:rsidRPr="006C288B">
        <w:rPr>
          <w:rFonts w:eastAsia="MS Mincho"/>
        </w:rPr>
        <w:t>ommand MAC CE</w:t>
      </w:r>
      <w:r w:rsidRPr="00B916EC">
        <w:rPr>
          <w:rFonts w:eastAsia="MS Mincho" w:hint="eastAsia"/>
        </w:rPr>
        <w:t>.</w:t>
      </w:r>
    </w:p>
    <w:p w14:paraId="6EBF61DE" w14:textId="77777777" w:rsidR="00720B5E" w:rsidRDefault="00720B5E" w:rsidP="00720B5E">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oMath>
      <w:r w:rsidRPr="00B916EC">
        <w:rPr>
          <w:rFonts w:hint="eastAsia"/>
        </w:rPr>
        <w:t xml:space="preserve">, to the new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i/>
        </w:rPr>
        <w:t xml:space="preserve"> </w:t>
      </w:r>
      <w:r w:rsidRPr="00B916EC">
        <w:rPr>
          <w:rFonts w:hint="eastAsia"/>
        </w:rPr>
        <w:t xml:space="preserve">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rsidRPr="00B916EC">
        <w:rPr>
          <w:rFonts w:hint="eastAsia"/>
        </w:rPr>
        <w:t>,</w:t>
      </w:r>
      <w:r w:rsidRPr="00B916EC">
        <w:rPr>
          <w:rFonts w:eastAsia="MS Mincho" w:hint="eastAsia"/>
        </w:rPr>
        <w:t xml:space="preserve"> by</w:t>
      </w:r>
      <w:r w:rsidRPr="00B916EC">
        <w:rPr>
          <w:rFonts w:hint="eastAsia"/>
        </w:rPr>
        <w:t xml:space="preserve"> index values of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oMath>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m:oMath>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r>
          <m:rPr>
            <m:sty m:val="p"/>
          </m:rPr>
          <w:rPr>
            <w:rFonts w:ascii="Cambria Math" w:hAnsi="Cambria Math" w:cs="Calibri"/>
            <w:sz w:val="18"/>
          </w:rPr>
          <m:t>∙15</m:t>
        </m:r>
      </m:oMath>
      <w:r w:rsidRPr="00B916EC">
        <w:t xml:space="preserve"> kHz,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TA_old</m:t>
            </m:r>
          </m:sub>
        </m:sSub>
        <m:r>
          <w:rPr>
            <w:rFonts w:ascii="Cambria Math" w:eastAsia="DengXian" w:hAnsi="Cambria Math"/>
            <w:lang w:eastAsia="zh-CN"/>
          </w:rPr>
          <m:t>+</m:t>
        </m:r>
        <m:d>
          <m:dPr>
            <m:ctrlPr>
              <w:rPr>
                <w:rFonts w:ascii="Cambria Math" w:eastAsia="DengXian" w:hAnsi="Cambria Math"/>
                <w:i/>
                <w:lang w:eastAsia="zh-CN"/>
              </w:rPr>
            </m:ctrlPr>
          </m:dPr>
          <m:e>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w:rPr>
                <w:rFonts w:ascii="Cambria Math" w:eastAsia="DengXian" w:hAnsi="Cambria Math"/>
                <w:lang w:eastAsia="zh-CN"/>
              </w:rPr>
              <m:t>-31</m:t>
            </m:r>
          </m:e>
        </m:d>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sidRPr="00B916EC">
        <w:rPr>
          <w:rFonts w:hint="eastAsia"/>
        </w:rPr>
        <w:t>.</w:t>
      </w:r>
      <w:r w:rsidRPr="00B916EC">
        <w:t xml:space="preserve"> </w:t>
      </w:r>
    </w:p>
    <w:p w14:paraId="3F1A6E12" w14:textId="77777777" w:rsidR="00720B5E" w:rsidRPr="00B916EC" w:rsidRDefault="00720B5E" w:rsidP="00720B5E">
      <w:r w:rsidRPr="00B916EC">
        <w:t xml:space="preserve">If a UE </w:t>
      </w:r>
      <w:r>
        <w:t>has multiple active UL BWPs</w:t>
      </w:r>
      <w:r w:rsidRPr="00237342">
        <w:t xml:space="preserve">, as described in </w:t>
      </w:r>
      <w:r>
        <w:t>clause</w:t>
      </w:r>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TA_new</m:t>
            </m:r>
          </m:sub>
        </m:sSub>
      </m:oMath>
      <w:r>
        <w:t xml:space="preserve"> value for an UL BWP with lower SCS may be rounded to align with the timing advance granularity for the UL BWP with the lower SCS</w:t>
      </w:r>
      <w:r w:rsidRPr="00237342">
        <w:t xml:space="preserve"> while satisfying the timing advance accuracy requirements in [10, TS</w:t>
      </w:r>
      <w:r>
        <w:t xml:space="preserve"> </w:t>
      </w:r>
      <w:r w:rsidRPr="00237342">
        <w:t>38.133]</w:t>
      </w:r>
      <w:r w:rsidRPr="00B916EC">
        <w:t xml:space="preserve">. </w:t>
      </w:r>
    </w:p>
    <w:p w14:paraId="73FD7C15" w14:textId="77777777" w:rsidR="00720B5E" w:rsidRPr="00B916EC" w:rsidRDefault="00720B5E" w:rsidP="00720B5E">
      <w:pPr>
        <w:rPr>
          <w:rFonts w:eastAsia="MS Mincho"/>
        </w:rPr>
      </w:pPr>
      <w:r w:rsidRPr="00B916EC">
        <w:t>A</w:t>
      </w:r>
      <w:r w:rsidRPr="00B916EC">
        <w:rPr>
          <w:rFonts w:hint="eastAsia"/>
        </w:rPr>
        <w:t>djustment of</w:t>
      </w:r>
      <w:r>
        <w:t xml:space="preserve"> an</w:t>
      </w:r>
      <w:r w:rsidRPr="00B916EC">
        <w:rPr>
          <w:rFonts w:hint="eastAsia"/>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14:paraId="5E8E1FC6" w14:textId="77777777" w:rsidR="00720B5E" w:rsidRPr="00316343" w:rsidRDefault="00720B5E" w:rsidP="00720B5E">
      <w:pPr>
        <w:rPr>
          <w:rStyle w:val="CommentReference"/>
          <w:sz w:val="20"/>
          <w:szCs w:val="20"/>
        </w:rPr>
      </w:pPr>
      <w:r w:rsidRPr="00B916EC">
        <w:t>For a timing advance command received on</w:t>
      </w:r>
      <w:r w:rsidRPr="00A4385E">
        <w:t xml:space="preserve"> </w:t>
      </w:r>
      <w:r>
        <w:t>uplink</w:t>
      </w:r>
      <w:r w:rsidRPr="00B916EC">
        <w:t xml:space="preserve"> slot </w:t>
      </w:r>
      <m:oMath>
        <m:r>
          <w:rPr>
            <w:rFonts w:ascii="Cambria Math" w:eastAsia="DengXian" w:hAnsi="Cambria Math"/>
            <w:lang w:eastAsia="zh-CN"/>
          </w:rPr>
          <m:t>n</m:t>
        </m:r>
      </m:oMath>
      <w:r>
        <w:t xml:space="preserve"> and for a transmission other than a PUSCH scheduled by a RAR UL grant </w:t>
      </w:r>
      <w:r w:rsidRPr="004173E9">
        <w:t xml:space="preserve">or a </w:t>
      </w:r>
      <w:proofErr w:type="spellStart"/>
      <w:r w:rsidRPr="004173E9">
        <w:t>fallbackRAR</w:t>
      </w:r>
      <w:proofErr w:type="spellEnd"/>
      <w:r w:rsidRPr="004173E9">
        <w:t xml:space="preserve"> UL grant </w:t>
      </w:r>
      <w:r>
        <w:t xml:space="preserve">as described in clause 8.2A or 8.3, or a PUCCH with HARQ-ACK information in response to a </w:t>
      </w:r>
      <w:proofErr w:type="spellStart"/>
      <w:r>
        <w:t>successRAR</w:t>
      </w:r>
      <w:proofErr w:type="spellEnd"/>
      <w:r>
        <w:t xml:space="preserve"> as described in clause 8.2A</w:t>
      </w:r>
      <w:r w:rsidRPr="00B916EC">
        <w:t>, the corresponding adjustment of the uplink transmission timing applies from the beginning of</w:t>
      </w:r>
      <w:r w:rsidRPr="00A4385E">
        <w:t xml:space="preserve"> </w:t>
      </w:r>
      <w:r>
        <w:t>uplink</w:t>
      </w:r>
      <w:r w:rsidRPr="00B916EC">
        <w:t xml:space="preserve"> slot </w:t>
      </w:r>
      <m:oMath>
        <m:r>
          <w:rPr>
            <w:rFonts w:ascii="Cambria Math" w:eastAsia="DengXian" w:hAnsi="Cambria Math"/>
            <w:lang w:eastAsia="zh-CN"/>
          </w:rPr>
          <m:t>n+k+1</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where </w:t>
      </w:r>
      <m:oMath>
        <m:r>
          <w:rPr>
            <w:rFonts w:ascii="Cambria Math" w:hAnsi="Cambria Math"/>
          </w:rPr>
          <m:t>k=</m:t>
        </m:r>
        <m:d>
          <m:dPr>
            <m:begChr m:val="⌈"/>
            <m:endChr m:val="⌉"/>
            <m:ctrlPr>
              <w:rPr>
                <w:rFonts w:ascii="Cambria Math" w:hAnsi="Cambria Math"/>
                <w:i/>
              </w:rPr>
            </m:ctrlPr>
          </m:dPr>
          <m:e>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m:rPr>
                <m:sty m:val="p"/>
              </m:rPr>
              <w:rPr>
                <w:rFonts w:ascii="Cambria Math" w:hAnsi="Cambria Math" w:cs="Calibri"/>
                <w:sz w:val="18"/>
              </w:rPr>
              <m:t>∙</m:t>
            </m:r>
            <m:f>
              <m:fPr>
                <m:type m:val="lin"/>
                <m:ctrlPr>
                  <w:rPr>
                    <w:rFonts w:ascii="Cambria Math" w:hAnsi="Cambria Math" w:cs="Calibri"/>
                    <w:sz w:val="18"/>
                  </w:rPr>
                </m:ctrlPr>
              </m:fPr>
              <m:num>
                <m:d>
                  <m:dPr>
                    <m:ctrlPr>
                      <w:rPr>
                        <w:rFonts w:ascii="Cambria Math" w:hAnsi="Cambria Math" w:cs="Calibri"/>
                        <w:i/>
                        <w:sz w:val="18"/>
                      </w:rPr>
                    </m:ctrlPr>
                  </m:dPr>
                  <m:e>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r>
                      <w:rPr>
                        <w:rFonts w:ascii="Cambria Math" w:eastAsia="DengXian" w:hAnsi="Cambria Math"/>
                        <w:lang w:eastAsia="zh-CN"/>
                      </w:rPr>
                      <m:t>+0.5</m:t>
                    </m:r>
                  </m:e>
                </m:d>
              </m:num>
              <m:den>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den>
            </m:f>
          </m:e>
        </m:d>
      </m:oMath>
      <w:r>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T,1</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w:rPr>
                <w:rFonts w:ascii="Cambria Math" w:eastAsia="DengXian" w:hAnsi="Cambria Math"/>
                <w:lang w:eastAsia="zh-CN"/>
              </w:rPr>
              <m:t>1</m:t>
            </m:r>
          </m:sub>
        </m:sSub>
      </m:oMath>
      <w:r>
        <w:t xml:space="preserve"> symbols corresponding to a PDSCH processing time</w:t>
      </w:r>
      <w:r w:rsidRPr="0088442C">
        <w:t xml:space="preserve"> </w:t>
      </w:r>
      <w:r>
        <w:t>for UE processing capability 1 when additional PDSCH DM-RS is configured</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T,2</m:t>
            </m:r>
          </m:sub>
        </m:sSub>
      </m:oMath>
      <w:r w:rsidRPr="0088442C">
        <w:t xml:space="preserve"> </w:t>
      </w:r>
      <w:r>
        <w:t xml:space="preserve">is a time duration </w:t>
      </w:r>
      <w:r>
        <w:rPr>
          <w:rFonts w:hint="eastAsia"/>
          <w:lang w:eastAsia="zh-CN"/>
        </w:rPr>
        <w:t>in msec</w:t>
      </w:r>
      <w:r>
        <w:t xml:space="preserve"> of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symbols corresponding to a PUSCH preparation time</w:t>
      </w:r>
      <w:r w:rsidRPr="0088442C">
        <w:t xml:space="preserve"> </w:t>
      </w:r>
      <w:r>
        <w:t>for UE processing capability 1 [6, TS 38.214</w:t>
      </w:r>
      <w:r w:rsidRPr="00B916EC">
        <w:t>]</w:t>
      </w:r>
      <w:r>
        <w:rPr>
          <w:lang w:val="en-US"/>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rPr>
          <w:lang w:val="en-US"/>
        </w:rPr>
        <w:t xml:space="preserve"> is the maximum timing advance value </w:t>
      </w:r>
      <w:r>
        <w:rPr>
          <w:rFonts w:hint="eastAsia"/>
          <w:lang w:eastAsia="zh-CN"/>
        </w:rPr>
        <w:t>in msec</w:t>
      </w:r>
      <w:r>
        <w:rPr>
          <w:lang w:val="en-US"/>
        </w:rPr>
        <w:t xml:space="preserve"> that can be provided by a TA </w:t>
      </w:r>
      <w:r w:rsidRPr="00FE63DF">
        <w:rPr>
          <w:lang w:val="en-US"/>
        </w:rPr>
        <w:t>command field</w:t>
      </w:r>
      <w:r>
        <w:rPr>
          <w:lang w:val="en-US"/>
        </w:rPr>
        <w:t xml:space="preserve"> of 12 bits,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is the number of slots per subframe, </w:t>
      </w:r>
      <m:oMath>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sf</m:t>
            </m:r>
          </m:sub>
        </m:sSub>
      </m:oMath>
      <w:r>
        <w:t xml:space="preserve"> is the subframe duration of 1 msec,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w:t>
      </w:r>
      <w:r>
        <w:t xml:space="preserve"> where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is</w:t>
      </w:r>
      <w:r>
        <w:rPr>
          <w:kern w:val="2"/>
        </w:rPr>
        <w:t xml:space="preserve"> </w:t>
      </w:r>
      <w:r>
        <w:t xml:space="preserve">provided by </w:t>
      </w:r>
      <w:proofErr w:type="spellStart"/>
      <w:r w:rsidRPr="00FE56DB">
        <w:rPr>
          <w:i/>
          <w:lang w:val="en-US"/>
        </w:rPr>
        <w:t>CellSpecific_Koffset</w:t>
      </w:r>
      <w:proofErr w:type="spellEnd"/>
      <w:r>
        <w:rPr>
          <w:iCs/>
        </w:rPr>
        <w:t xml:space="preserve"> and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Pr>
          <w:kern w:val="2"/>
        </w:rPr>
        <w:t xml:space="preserve"> is provided</w:t>
      </w:r>
      <w:r>
        <w:rPr>
          <w:iCs/>
        </w:rPr>
        <w:t xml:space="preserve"> </w:t>
      </w:r>
      <w:r>
        <w:rPr>
          <w:lang w:val="en-US"/>
        </w:rPr>
        <w:t>by a MAC CE command; otherwise,</w:t>
      </w:r>
      <w:r>
        <w:rPr>
          <w:iCs/>
        </w:rPr>
        <w:t xml:space="preserve"> if not respectively provided, </w:t>
      </w:r>
      <w:bookmarkStart w:id="37" w:name="_Hlk88755617"/>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w:bookmarkEnd w:id="37"/>
        <m:r>
          <w:rPr>
            <w:rFonts w:ascii="Cambria Math" w:eastAsia="MS Mincho" w:hAnsi="Cambria Math"/>
            <w:kern w:val="2"/>
          </w:rPr>
          <m:t>=0</m:t>
        </m:r>
      </m:oMath>
      <w:r>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63DF">
        <w:rPr>
          <w:rStyle w:val="CommentReference"/>
          <w:rFonts w:eastAsia="MS Mincho"/>
          <w:sz w:val="20"/>
          <w:szCs w:val="20"/>
        </w:rPr>
        <w:t xml:space="preserv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m:t>
            </m:r>
          </m:sub>
        </m:sSub>
      </m:oMath>
      <w:r>
        <w:t xml:space="preserve"> and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2</m:t>
            </m:r>
          </m:sub>
        </m:sSub>
      </m:oMath>
      <w:r>
        <w:t xml:space="preserve"> are determined with respect to the minimum SCS among the SCSs of all configured UL BWPs for all uplink carriers in the TAG and of all configured DL BWPs </w:t>
      </w:r>
      <w:r>
        <w:rPr>
          <w:rFonts w:hint="eastAsia"/>
          <w:lang w:eastAsia="zh-CN"/>
        </w:rPr>
        <w:t>for the corresponding downlink carriers</w:t>
      </w:r>
      <w:r>
        <w:t xml:space="preserve">. For </w:t>
      </w:r>
      <m:oMath>
        <m:r>
          <w:rPr>
            <w:rFonts w:ascii="Cambria Math" w:eastAsia="DengXian" w:hAnsi="Cambria Math"/>
            <w:lang w:eastAsia="zh-CN"/>
          </w:rPr>
          <m:t>μ=0</m:t>
        </m:r>
      </m:oMath>
      <w:r>
        <w:t xml:space="preserve">, the UE assumes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1,0</m:t>
            </m:r>
          </m:sub>
        </m:sSub>
        <m:r>
          <w:rPr>
            <w:rFonts w:ascii="Cambria Math" w:eastAsia="DengXian" w:hAnsi="Cambria Math"/>
            <w:lang w:eastAsia="zh-CN"/>
          </w:rPr>
          <m:t>=14</m:t>
        </m:r>
      </m:oMath>
      <w:r>
        <w:t xml:space="preserve"> [6, TS 38.214]. Slot </w:t>
      </w:r>
      <m:oMath>
        <m:r>
          <w:rPr>
            <w:rFonts w:ascii="Cambria Math" w:eastAsia="DengXian" w:hAnsi="Cambria Math"/>
            <w:lang w:eastAsia="zh-CN"/>
          </w:rPr>
          <m:t>n</m:t>
        </m:r>
      </m:oMath>
      <w:r>
        <w:t xml:space="preserve"> and </w:t>
      </w:r>
      <m:oMath>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t xml:space="preserve"> are determined with respect to the minimum SCS among the SCSs of all configured UL BWPs for all uplink carriers in the TAG.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TA,max</m:t>
            </m:r>
          </m:sub>
        </m:sSub>
      </m:oMath>
      <w:r>
        <w:t xml:space="preserve"> is determined with respect to the minimum SCS among the SCSs of all configured UL BWPs for all uplink carriers in the TAG and for </w:t>
      </w:r>
      <w:r>
        <w:rPr>
          <w:rFonts w:hint="eastAsia"/>
          <w:lang w:eastAsia="zh-CN"/>
        </w:rPr>
        <w:t>all configured</w:t>
      </w:r>
      <w:r>
        <w:t xml:space="preserve"> initial</w:t>
      </w:r>
      <w:r w:rsidRPr="00107C0E">
        <w:t xml:space="preserve"> </w:t>
      </w:r>
      <w:r>
        <w:t xml:space="preserve">UL BWPs provided </w:t>
      </w:r>
      <w:r w:rsidRPr="000B4F89">
        <w:t>by</w:t>
      </w:r>
      <w:r>
        <w:t xml:space="preserve"> </w:t>
      </w:r>
      <w:proofErr w:type="spellStart"/>
      <w:r w:rsidRPr="000B4F89">
        <w:rPr>
          <w:i/>
          <w:iCs/>
          <w:lang w:eastAsia="zh-CN"/>
        </w:rPr>
        <w:t>initial</w:t>
      </w:r>
      <w:r>
        <w:rPr>
          <w:i/>
          <w:iCs/>
          <w:lang w:eastAsia="zh-CN"/>
        </w:rPr>
        <w:t>U</w:t>
      </w:r>
      <w:r w:rsidRPr="000B4F89">
        <w:rPr>
          <w:i/>
          <w:iCs/>
          <w:lang w:eastAsia="zh-CN"/>
        </w:rPr>
        <w:t>plinkBWP</w:t>
      </w:r>
      <w:proofErr w:type="spellEnd"/>
      <w:r>
        <w:t xml:space="preserve">. </w:t>
      </w:r>
      <w:r w:rsidRPr="008433E8">
        <w:rPr>
          <w:rFonts w:hint="eastAsia"/>
          <w:lang w:eastAsia="zh-CN"/>
        </w:rPr>
        <w:t xml:space="preserve">The uplink slot </w:t>
      </w:r>
      <m:oMath>
        <m:r>
          <w:rPr>
            <w:rFonts w:ascii="Cambria Math" w:eastAsia="DengXian" w:hAnsi="Cambria Math"/>
            <w:lang w:eastAsia="zh-CN"/>
          </w:rPr>
          <m:t>n</m:t>
        </m:r>
      </m:oMath>
      <w:r w:rsidRPr="008433E8">
        <w:rPr>
          <w:rFonts w:hint="eastAsia"/>
          <w:lang w:eastAsia="zh-CN"/>
        </w:rPr>
        <w:t xml:space="preserve"> is the last</w:t>
      </w:r>
      <w:r>
        <w:rPr>
          <w:lang w:eastAsia="zh-CN"/>
        </w:rPr>
        <w:t xml:space="preserve"> </w:t>
      </w:r>
      <w:proofErr w:type="spellStart"/>
      <w:r w:rsidRPr="00B93BCA">
        <w:rPr>
          <w:rFonts w:hint="eastAsia"/>
          <w:lang w:eastAsia="zh-CN"/>
        </w:rPr>
        <w:t>slot</w:t>
      </w:r>
      <w:proofErr w:type="spellEnd"/>
      <w:r w:rsidRPr="00B93BCA">
        <w:rPr>
          <w:rFonts w:hint="eastAsia"/>
          <w:lang w:eastAsia="zh-CN"/>
        </w:rPr>
        <w:t xml:space="preserve"> among </w:t>
      </w:r>
      <w:r>
        <w:rPr>
          <w:rFonts w:hint="eastAsia"/>
          <w:lang w:eastAsia="zh-CN"/>
        </w:rPr>
        <w:t xml:space="preserve">uplink </w:t>
      </w:r>
      <w:r w:rsidRPr="00B93BCA">
        <w:rPr>
          <w:rFonts w:hint="eastAsia"/>
          <w:lang w:eastAsia="zh-CN"/>
        </w:rPr>
        <w:t>slot(s) overlapp</w:t>
      </w:r>
      <w:r>
        <w:rPr>
          <w:rFonts w:hint="eastAsia"/>
          <w:lang w:eastAsia="zh-CN"/>
        </w:rPr>
        <w:t>ing</w:t>
      </w:r>
      <w:r w:rsidRPr="008433E8">
        <w:rPr>
          <w:rFonts w:hint="eastAsia"/>
          <w:lang w:eastAsia="zh-CN"/>
        </w:rPr>
        <w:t xml:space="preserve"> with the slot</w:t>
      </w:r>
      <w:r>
        <w:rPr>
          <w:rFonts w:hint="eastAsia"/>
          <w:lang w:eastAsia="zh-CN"/>
        </w:rPr>
        <w:t>(s)</w:t>
      </w:r>
      <w:r w:rsidRPr="008433E8">
        <w:rPr>
          <w:rFonts w:hint="eastAsia"/>
          <w:lang w:eastAsia="zh-CN"/>
        </w:rPr>
        <w:t xml:space="preserve"> of PDSCH reception assuming</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eastAsia="zh-CN"/>
          </w:rPr>
          <m:t>=0</m:t>
        </m:r>
      </m:oMath>
      <w:r w:rsidRPr="008433E8">
        <w:rPr>
          <w:rFonts w:hint="eastAsia"/>
          <w:lang w:eastAsia="zh-CN"/>
        </w:rPr>
        <w:t>, where the PDSCH provides the timing advance command and</w:t>
      </w:r>
      <w:r>
        <w:rPr>
          <w:lang w:eastAsia="zh-CN"/>
        </w:rPr>
        <w:t xml:space="preserve"> </w:t>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m:t>
            </m:r>
          </m:sub>
        </m:sSub>
      </m:oMath>
      <w:r>
        <w:rPr>
          <w:lang w:eastAsia="zh-CN"/>
        </w:rPr>
        <w:t xml:space="preserve"> </w:t>
      </w:r>
      <w:r w:rsidRPr="008433E8">
        <w:rPr>
          <w:rFonts w:hint="eastAsia"/>
          <w:lang w:eastAsia="zh-CN"/>
        </w:rPr>
        <w:t>is defined in [4, TS 38.211].</w:t>
      </w:r>
    </w:p>
    <w:p w14:paraId="0D65C95F" w14:textId="77777777" w:rsidR="00720B5E" w:rsidRDefault="00720B5E" w:rsidP="00720B5E">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14:paraId="14EAFE35" w14:textId="77777777" w:rsidR="00720B5E" w:rsidRDefault="00720B5E" w:rsidP="00720B5E">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oMath>
      <w:r w:rsidRPr="00B916EC">
        <w:rPr>
          <w:rFonts w:eastAsia="MS Mincho"/>
        </w:rPr>
        <w:t xml:space="preserve"> accordingly. </w:t>
      </w:r>
    </w:p>
    <w:p w14:paraId="1626EFAE" w14:textId="10E5819D" w:rsidR="00720B5E" w:rsidRPr="00D6232A" w:rsidRDefault="00720B5E" w:rsidP="00D6232A">
      <w:pPr>
        <w:rPr>
          <w:lang w:eastAsia="zh-CN"/>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 xml:space="preserve">. The UE does not </w:t>
      </w:r>
      <w:r w:rsidRPr="00D6232A">
        <w:t xml:space="preserve">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sidRPr="00D6232A">
        <w:rPr>
          <w:lang w:eastAsia="zh-CN"/>
        </w:rPr>
        <w:t xml:space="preserve"> during an actual transmission time window for a PUSCH or a PUCCH transm</w:t>
      </w:r>
      <w:proofErr w:type="spellStart"/>
      <w:r w:rsidRPr="00D6232A">
        <w:rPr>
          <w:lang w:eastAsia="zh-CN"/>
        </w:rPr>
        <w:t>ission</w:t>
      </w:r>
      <w:proofErr w:type="spellEnd"/>
      <w:r w:rsidRPr="00D6232A">
        <w:rPr>
          <w:lang w:eastAsia="zh-CN"/>
        </w:rPr>
        <w:t xml:space="preserve"> [6, TS 38.214].</w:t>
      </w:r>
    </w:p>
    <w:p w14:paraId="511185B8" w14:textId="77777777" w:rsidR="00975A26" w:rsidRPr="00975A26" w:rsidRDefault="00975A26" w:rsidP="00975A26">
      <w:pPr>
        <w:snapToGrid w:val="0"/>
        <w:rPr>
          <w:ins w:id="38" w:author="Aris Papasakellariou" w:date="2022-05-21T09:40:00Z"/>
          <w:lang w:eastAsia="ko-KR"/>
        </w:rPr>
      </w:pPr>
      <w:ins w:id="39" w:author="Aris Papasakellariou" w:date="2022-05-21T09:40:00Z">
        <w:r w:rsidRPr="00975A26">
          <w:rPr>
            <w:lang w:eastAsia="ko-KR"/>
          </w:rPr>
          <w:lastRenderedPageBreak/>
          <w:t>Using higher-layer ephemeris parameters for a serving satellite, if provided, a UE pre-compensates the two-way transmission delay on the service link based on </w:t>
        </w:r>
      </w:ins>
      <m:oMath>
        <m:sSubSup>
          <m:sSubSupPr>
            <m:ctrlPr>
              <w:ins w:id="40" w:author="Aris Papasakellariou" w:date="2022-05-21T09:40:00Z">
                <w:rPr>
                  <w:rFonts w:ascii="Cambria Math" w:hAnsi="Cambria Math"/>
                  <w:i/>
                </w:rPr>
              </w:ins>
            </m:ctrlPr>
          </m:sSubSupPr>
          <m:e>
            <m:r>
              <w:ins w:id="41" w:author="Aris Papasakellariou" w:date="2022-05-21T09:40:00Z">
                <w:rPr>
                  <w:rFonts w:ascii="Cambria Math" w:hAnsi="Cambria Math"/>
                </w:rPr>
                <m:t>N</m:t>
              </w:ins>
            </m:r>
          </m:e>
          <m:sub>
            <w:proofErr w:type="gramStart"/>
            <m:r>
              <w:ins w:id="42" w:author="Aris Papasakellariou" w:date="2022-05-21T09:40:00Z">
                <m:rPr>
                  <m:nor/>
                </m:rPr>
                <m:t>TA,adj</m:t>
              </w:ins>
            </m:r>
            <w:proofErr w:type="gramEnd"/>
          </m:sub>
          <m:sup>
            <m:r>
              <w:ins w:id="43" w:author="Aris Papasakellariou" w:date="2022-05-21T09:40:00Z">
                <m:rPr>
                  <m:nor/>
                </m:rPr>
                <m:t>UE</m:t>
              </w:ins>
            </m:r>
          </m:sup>
        </m:sSubSup>
      </m:oMath>
      <w:ins w:id="44" w:author="Aris Papasakellariou" w:date="2022-05-21T09:40:00Z">
        <w:r w:rsidRPr="00975A26">
          <w:rPr>
            <w:lang w:eastAsia="ko-KR"/>
          </w:rPr>
          <w:t xml:space="preserve"> that the UE determines using the serving satellite position and its own position. </w:t>
        </w:r>
        <w:r w:rsidRPr="00975A26">
          <w:t>T</w:t>
        </w:r>
        <w:r w:rsidRPr="00975A26">
          <w:rPr>
            <w:lang w:eastAsia="ko-KR"/>
          </w:rPr>
          <w:t>o pre-compensate the two-way transmission delay between the uplink</w:t>
        </w:r>
        <w:r w:rsidRPr="00975A26">
          <w:t xml:space="preserve"> </w:t>
        </w:r>
        <w:r w:rsidRPr="00975A26">
          <w:rPr>
            <w:lang w:eastAsia="ko-KR"/>
          </w:rPr>
          <w:t>time synchronization reference point and the serving satellite</w:t>
        </w:r>
        <w:r w:rsidRPr="00975A26">
          <w:t xml:space="preserve">, the UE determines </w:t>
        </w:r>
      </w:ins>
      <m:oMath>
        <m:sSubSup>
          <m:sSubSupPr>
            <m:ctrlPr>
              <w:ins w:id="45" w:author="Aris Papasakellariou" w:date="2022-05-21T09:40:00Z">
                <w:rPr>
                  <w:rFonts w:ascii="Cambria Math" w:eastAsiaTheme="minorHAnsi" w:hAnsi="Cambria Math"/>
                  <w:lang w:eastAsia="ko-KR"/>
                </w:rPr>
              </w:ins>
            </m:ctrlPr>
          </m:sSubSupPr>
          <m:e>
            <m:r>
              <w:ins w:id="46" w:author="Aris Papasakellariou" w:date="2022-05-21T09:40:00Z">
                <w:rPr>
                  <w:rFonts w:ascii="Cambria Math" w:hAnsi="Cambria Math"/>
                  <w:lang w:eastAsia="ko-KR"/>
                </w:rPr>
                <m:t>N</m:t>
              </w:ins>
            </m:r>
          </m:e>
          <m:sub>
            <w:proofErr w:type="gramStart"/>
            <m:r>
              <w:ins w:id="47" w:author="Aris Papasakellariou" w:date="2022-05-21T09:40:00Z">
                <m:rPr>
                  <m:nor/>
                </m:rPr>
                <w:rPr>
                  <w:lang w:eastAsia="ko-KR"/>
                </w:rPr>
                <m:t>TA,adj</m:t>
              </w:ins>
            </m:r>
            <w:proofErr w:type="gramEnd"/>
          </m:sub>
          <m:sup>
            <m:r>
              <w:ins w:id="48" w:author="Aris Papasakellariou" w:date="2022-05-21T09:40:00Z">
                <m:rPr>
                  <m:nor/>
                </m:rPr>
                <w:rPr>
                  <w:lang w:eastAsia="ko-KR"/>
                </w:rPr>
                <m:t>common</m:t>
              </w:ins>
            </m:r>
          </m:sup>
        </m:sSubSup>
        <m:r>
          <w:ins w:id="49" w:author="Aris Papasakellariou" w:date="2022-05-21T09:40:00Z">
            <m:rPr>
              <m:sty m:val="p"/>
            </m:rPr>
            <w:rPr>
              <w:rFonts w:ascii="Cambria Math" w:hAnsi="Cambria Math"/>
              <w:lang w:eastAsia="ko-KR"/>
            </w:rPr>
            <m:t xml:space="preserve"> </m:t>
          </w:ins>
        </m:r>
      </m:oMath>
      <w:ins w:id="50" w:author="Aris Papasakellariou" w:date="2022-05-21T09:40:00Z">
        <w:r w:rsidRPr="00975A26">
          <w:rPr>
            <w:lang w:eastAsia="ko-KR"/>
          </w:rPr>
          <w:t xml:space="preserve">[4, TS 38.211] based on one-way propagation delay </w:t>
        </w:r>
      </w:ins>
      <m:oMath>
        <m:sSub>
          <m:sSubPr>
            <m:ctrlPr>
              <w:ins w:id="51" w:author="Aris Papasakellariou" w:date="2022-05-21T09:40:00Z">
                <w:rPr>
                  <w:rFonts w:ascii="Cambria Math" w:hAnsi="Cambria Math"/>
                  <w:lang w:eastAsia="ko-KR"/>
                </w:rPr>
              </w:ins>
            </m:ctrlPr>
          </m:sSubPr>
          <m:e>
            <m:r>
              <w:ins w:id="52" w:author="Aris Papasakellariou" w:date="2022-05-21T09:40:00Z">
                <m:rPr>
                  <m:sty m:val="p"/>
                </m:rPr>
                <w:rPr>
                  <w:rFonts w:ascii="Cambria Math" w:hAnsi="Cambria Math"/>
                  <w:lang w:eastAsia="ko-KR"/>
                </w:rPr>
                <m:t>Delay</m:t>
              </w:ins>
            </m:r>
          </m:e>
          <m:sub>
            <m:r>
              <w:ins w:id="53" w:author="Aris Papasakellariou" w:date="2022-05-21T09:40:00Z">
                <m:rPr>
                  <m:sty m:val="p"/>
                </m:rPr>
                <w:rPr>
                  <w:rFonts w:ascii="Cambria Math" w:hAnsi="Cambria Math"/>
                  <w:lang w:eastAsia="ko-KR"/>
                </w:rPr>
                <m:t>common</m:t>
              </w:ins>
            </m:r>
          </m:sub>
        </m:sSub>
        <m:d>
          <m:dPr>
            <m:ctrlPr>
              <w:ins w:id="54" w:author="Aris Papasakellariou" w:date="2022-05-21T09:40:00Z">
                <w:rPr>
                  <w:rFonts w:ascii="Cambria Math" w:eastAsiaTheme="minorHAnsi" w:hAnsi="Cambria Math"/>
                  <w:lang w:eastAsia="ko-KR"/>
                </w:rPr>
              </w:ins>
            </m:ctrlPr>
          </m:dPr>
          <m:e>
            <m:r>
              <w:ins w:id="55" w:author="Aris Papasakellariou" w:date="2022-05-21T09:40:00Z">
                <m:rPr>
                  <m:sty m:val="p"/>
                </m:rPr>
                <w:rPr>
                  <w:rFonts w:ascii="Cambria Math" w:hAnsi="Cambria Math"/>
                  <w:lang w:eastAsia="ko-KR"/>
                </w:rPr>
                <m:t>t</m:t>
              </w:ins>
            </m:r>
          </m:e>
        </m:d>
      </m:oMath>
      <w:ins w:id="56" w:author="Aris Papasakellariou" w:date="2022-05-21T09:40:00Z">
        <w:r w:rsidRPr="00975A26">
          <w:rPr>
            <w:lang w:eastAsia="ko-KR"/>
          </w:rPr>
          <w:t xml:space="preserve"> that the UE determines as:</w:t>
        </w:r>
      </w:ins>
    </w:p>
    <w:p w14:paraId="2843C182" w14:textId="77777777" w:rsidR="00975A26" w:rsidRPr="00975A26" w:rsidRDefault="00654F2F" w:rsidP="00975A26">
      <w:pPr>
        <w:ind w:left="284"/>
        <w:rPr>
          <w:ins w:id="57" w:author="Aris Papasakellariou" w:date="2022-05-21T09:40:00Z"/>
        </w:rPr>
      </w:pPr>
      <m:oMathPara>
        <m:oMath>
          <m:sSub>
            <m:sSubPr>
              <m:ctrlPr>
                <w:ins w:id="58" w:author="Aris Papasakellariou" w:date="2022-05-21T09:40:00Z">
                  <w:rPr>
                    <w:rFonts w:ascii="Cambria Math" w:eastAsiaTheme="minorHAnsi" w:hAnsi="Cambria Math"/>
                    <w:lang w:eastAsia="ko-KR"/>
                  </w:rPr>
                </w:ins>
              </m:ctrlPr>
            </m:sSubPr>
            <m:e>
              <m:r>
                <w:ins w:id="59" w:author="Aris Papasakellariou" w:date="2022-05-21T09:40:00Z">
                  <m:rPr>
                    <m:sty m:val="p"/>
                  </m:rPr>
                  <w:rPr>
                    <w:rFonts w:ascii="Cambria Math" w:hAnsi="Cambria Math"/>
                    <w:lang w:eastAsia="ko-KR"/>
                  </w:rPr>
                  <m:t>Delay</m:t>
                </w:ins>
              </m:r>
            </m:e>
            <m:sub>
              <m:r>
                <w:ins w:id="60" w:author="Aris Papasakellariou" w:date="2022-05-21T09:40:00Z">
                  <m:rPr>
                    <m:sty m:val="p"/>
                  </m:rPr>
                  <w:rPr>
                    <w:rFonts w:ascii="Cambria Math" w:hAnsi="Cambria Math"/>
                    <w:lang w:eastAsia="ko-KR"/>
                  </w:rPr>
                  <m:t>common</m:t>
                </w:ins>
              </m:r>
            </m:sub>
          </m:sSub>
          <m:d>
            <m:dPr>
              <m:ctrlPr>
                <w:ins w:id="61" w:author="Aris Papasakellariou" w:date="2022-05-21T09:40:00Z">
                  <w:rPr>
                    <w:rFonts w:ascii="Cambria Math" w:eastAsiaTheme="minorHAnsi" w:hAnsi="Cambria Math"/>
                    <w:lang w:eastAsia="ko-KR"/>
                  </w:rPr>
                </w:ins>
              </m:ctrlPr>
            </m:dPr>
            <m:e>
              <m:r>
                <w:ins w:id="62" w:author="Aris Papasakellariou" w:date="2022-05-21T09:40:00Z">
                  <w:rPr>
                    <w:rFonts w:ascii="Cambria Math" w:hAnsi="Cambria Math"/>
                    <w:lang w:eastAsia="ko-KR"/>
                  </w:rPr>
                  <m:t>t</m:t>
                </w:ins>
              </m:r>
            </m:e>
          </m:d>
          <m:r>
            <w:ins w:id="63" w:author="Aris Papasakellariou" w:date="2022-05-21T09:40:00Z">
              <m:rPr>
                <m:sty m:val="p"/>
              </m:rPr>
              <w:rPr>
                <w:rFonts w:ascii="Cambria Math" w:hAnsi="Cambria Math"/>
                <w:lang w:eastAsia="ko-KR"/>
              </w:rPr>
              <m:t>= </m:t>
            </w:ins>
          </m:r>
          <m:f>
            <m:fPr>
              <m:ctrlPr>
                <w:ins w:id="64" w:author="Aris Papasakellariou" w:date="2022-05-21T09:40:00Z">
                  <w:rPr>
                    <w:rFonts w:ascii="Cambria Math" w:eastAsiaTheme="minorHAnsi" w:hAnsi="Cambria Math"/>
                    <w:i/>
                    <w:iCs/>
                    <w:lang w:eastAsia="ko-KR"/>
                  </w:rPr>
                </w:ins>
              </m:ctrlPr>
            </m:fPr>
            <m:num>
              <m:sSub>
                <m:sSubPr>
                  <m:ctrlPr>
                    <w:ins w:id="65" w:author="Aris Papasakellariou" w:date="2022-05-21T09:40:00Z">
                      <w:rPr>
                        <w:rFonts w:ascii="Cambria Math" w:eastAsia="DengXian" w:hAnsi="Cambria Math"/>
                        <w:i/>
                        <w:lang w:eastAsia="zh-CN"/>
                      </w:rPr>
                    </w:ins>
                  </m:ctrlPr>
                </m:sSubPr>
                <m:e>
                  <m:r>
                    <w:ins w:id="66" w:author="Aris Papasakellariou" w:date="2022-05-21T09:40:00Z">
                      <w:rPr>
                        <w:rFonts w:ascii="Cambria Math" w:eastAsia="DengXian" w:hAnsi="Cambria Math"/>
                        <w:lang w:eastAsia="zh-CN"/>
                      </w:rPr>
                      <m:t>TA</m:t>
                    </w:ins>
                  </m:r>
                </m:e>
                <m:sub>
                  <m:r>
                    <w:ins w:id="67" w:author="Aris Papasakellariou" w:date="2022-05-21T09:40:00Z">
                      <m:rPr>
                        <m:sty m:val="p"/>
                      </m:rPr>
                      <w:rPr>
                        <w:rFonts w:ascii="Cambria Math" w:eastAsia="DengXian" w:hAnsi="Cambria Math"/>
                        <w:lang w:eastAsia="zh-CN"/>
                      </w:rPr>
                      <m:t>Common</m:t>
                    </w:ins>
                  </m:r>
                </m:sub>
              </m:sSub>
            </m:num>
            <m:den>
              <m:r>
                <w:ins w:id="68" w:author="Aris Papasakellariou" w:date="2022-05-21T09:40:00Z">
                  <w:rPr>
                    <w:rFonts w:ascii="Cambria Math" w:hAnsi="Cambria Math"/>
                    <w:lang w:eastAsia="ko-KR"/>
                  </w:rPr>
                  <m:t>2</m:t>
                </w:ins>
              </m:r>
            </m:den>
          </m:f>
          <m:r>
            <w:ins w:id="69" w:author="Aris Papasakellariou" w:date="2022-05-21T09:40:00Z">
              <m:rPr>
                <m:sty m:val="p"/>
              </m:rPr>
              <w:rPr>
                <w:rFonts w:ascii="Cambria Math" w:hAnsi="Cambria Math"/>
                <w:lang w:eastAsia="ko-KR"/>
              </w:rPr>
              <m:t>+</m:t>
            </w:ins>
          </m:r>
          <m:r>
            <w:ins w:id="70" w:author="Aris Papasakellariou" w:date="2022-05-21T09:40:00Z">
              <w:rPr>
                <w:rFonts w:ascii="Cambria Math" w:hAnsi="Cambria Math"/>
                <w:lang w:eastAsia="ko-KR"/>
              </w:rPr>
              <m:t xml:space="preserve"> </m:t>
            </w:ins>
          </m:r>
          <m:f>
            <m:fPr>
              <m:ctrlPr>
                <w:ins w:id="71" w:author="Aris Papasakellariou" w:date="2022-05-21T09:40:00Z">
                  <w:rPr>
                    <w:rFonts w:ascii="Cambria Math" w:eastAsiaTheme="minorHAnsi" w:hAnsi="Cambria Math"/>
                    <w:i/>
                    <w:iCs/>
                    <w:lang w:eastAsia="ko-KR"/>
                  </w:rPr>
                </w:ins>
              </m:ctrlPr>
            </m:fPr>
            <m:num>
              <m:sSub>
                <m:sSubPr>
                  <m:ctrlPr>
                    <w:ins w:id="72" w:author="Aris Papasakellariou" w:date="2022-05-21T09:40:00Z">
                      <w:rPr>
                        <w:rFonts w:ascii="Cambria Math" w:eastAsia="DengXian" w:hAnsi="Cambria Math"/>
                        <w:i/>
                        <w:lang w:eastAsia="zh-CN"/>
                      </w:rPr>
                    </w:ins>
                  </m:ctrlPr>
                </m:sSubPr>
                <m:e>
                  <m:r>
                    <w:ins w:id="73" w:author="Aris Papasakellariou" w:date="2022-05-21T09:40:00Z">
                      <w:rPr>
                        <w:rFonts w:ascii="Cambria Math" w:eastAsia="DengXian" w:hAnsi="Cambria Math"/>
                        <w:lang w:eastAsia="zh-CN"/>
                      </w:rPr>
                      <m:t>TA</m:t>
                    </w:ins>
                  </m:r>
                </m:e>
                <m:sub>
                  <m:r>
                    <w:ins w:id="74" w:author="Aris Papasakellariou" w:date="2022-05-21T09:40:00Z">
                      <m:rPr>
                        <m:sty m:val="p"/>
                      </m:rPr>
                      <w:rPr>
                        <w:rFonts w:ascii="Cambria Math" w:eastAsia="DengXian" w:hAnsi="Cambria Math"/>
                        <w:lang w:eastAsia="zh-CN"/>
                      </w:rPr>
                      <m:t>CommonDrift</m:t>
                    </w:ins>
                  </m:r>
                </m:sub>
              </m:sSub>
            </m:num>
            <m:den>
              <m:r>
                <w:ins w:id="75" w:author="Aris Papasakellariou" w:date="2022-05-21T09:40:00Z">
                  <w:rPr>
                    <w:rFonts w:ascii="Cambria Math" w:hAnsi="Cambria Math"/>
                    <w:lang w:eastAsia="ko-KR"/>
                  </w:rPr>
                  <m:t>2</m:t>
                </w:ins>
              </m:r>
            </m:den>
          </m:f>
          <m:r>
            <w:ins w:id="76" w:author="Aris Papasakellariou" w:date="2022-05-21T09:40:00Z">
              <w:rPr>
                <w:rFonts w:ascii="Cambria Math" w:hAnsi="Cambria Math"/>
                <w:lang w:eastAsia="ko-KR"/>
              </w:rPr>
              <m:t>×</m:t>
            </w:ins>
          </m:r>
          <m:d>
            <m:dPr>
              <m:ctrlPr>
                <w:ins w:id="77" w:author="Aris Papasakellariou" w:date="2022-05-21T09:40:00Z">
                  <w:rPr>
                    <w:rFonts w:ascii="Cambria Math" w:eastAsiaTheme="minorHAnsi" w:hAnsi="Cambria Math"/>
                    <w:lang w:eastAsia="ko-KR"/>
                  </w:rPr>
                </w:ins>
              </m:ctrlPr>
            </m:dPr>
            <m:e>
              <m:r>
                <w:ins w:id="78" w:author="Aris Papasakellariou" w:date="2022-05-21T09:40:00Z">
                  <w:rPr>
                    <w:rFonts w:ascii="Cambria Math" w:hAnsi="Cambria Math"/>
                    <w:lang w:eastAsia="ko-KR"/>
                  </w:rPr>
                  <m:t>t</m:t>
                </w:ins>
              </m:r>
              <m:r>
                <w:ins w:id="79" w:author="Aris Papasakellariou" w:date="2022-05-21T09:40:00Z">
                  <m:rPr>
                    <m:sty m:val="p"/>
                  </m:rPr>
                  <w:rPr>
                    <w:rFonts w:ascii="Cambria Math" w:hAnsi="Cambria Math"/>
                    <w:lang w:eastAsia="ko-KR"/>
                  </w:rPr>
                  <m:t>-</m:t>
                </w:ins>
              </m:r>
              <m:sSub>
                <m:sSubPr>
                  <m:ctrlPr>
                    <w:ins w:id="80" w:author="Aris Papasakellariou" w:date="2022-05-21T09:40:00Z">
                      <w:rPr>
                        <w:rFonts w:ascii="Cambria Math" w:eastAsiaTheme="minorHAnsi" w:hAnsi="Cambria Math"/>
                        <w:lang w:eastAsia="ko-KR"/>
                      </w:rPr>
                    </w:ins>
                  </m:ctrlPr>
                </m:sSubPr>
                <m:e>
                  <m:r>
                    <w:ins w:id="81" w:author="Aris Papasakellariou" w:date="2022-05-21T09:40:00Z">
                      <w:rPr>
                        <w:rFonts w:ascii="Cambria Math" w:hAnsi="Cambria Math"/>
                        <w:lang w:eastAsia="ko-KR"/>
                      </w:rPr>
                      <m:t>t</m:t>
                    </w:ins>
                  </m:r>
                </m:e>
                <m:sub>
                  <m:r>
                    <w:ins w:id="82" w:author="Aris Papasakellariou" w:date="2022-05-21T09:40:00Z">
                      <m:rPr>
                        <m:sty m:val="p"/>
                      </m:rPr>
                      <w:rPr>
                        <w:rFonts w:ascii="Cambria Math" w:hAnsi="Cambria Math"/>
                        <w:lang w:eastAsia="ko-KR"/>
                      </w:rPr>
                      <m:t>epoch</m:t>
                    </w:ins>
                  </m:r>
                </m:sub>
              </m:sSub>
            </m:e>
          </m:d>
          <m:r>
            <w:ins w:id="83" w:author="Aris Papasakellariou" w:date="2022-05-21T09:40:00Z">
              <m:rPr>
                <m:sty m:val="p"/>
              </m:rPr>
              <w:rPr>
                <w:rFonts w:ascii="Cambria Math" w:hAnsi="Cambria Math"/>
                <w:lang w:eastAsia="ko-KR"/>
              </w:rPr>
              <m:t>+</m:t>
            </w:ins>
          </m:r>
          <m:f>
            <m:fPr>
              <m:ctrlPr>
                <w:ins w:id="84" w:author="Aris Papasakellariou" w:date="2022-05-21T09:40:00Z">
                  <w:rPr>
                    <w:rFonts w:ascii="Cambria Math" w:eastAsiaTheme="minorHAnsi" w:hAnsi="Cambria Math"/>
                    <w:i/>
                    <w:iCs/>
                    <w:lang w:eastAsia="ko-KR"/>
                  </w:rPr>
                </w:ins>
              </m:ctrlPr>
            </m:fPr>
            <m:num>
              <m:sSub>
                <m:sSubPr>
                  <m:ctrlPr>
                    <w:ins w:id="85" w:author="Aris Papasakellariou" w:date="2022-05-21T09:40:00Z">
                      <w:rPr>
                        <w:rFonts w:ascii="Cambria Math" w:eastAsia="DengXian" w:hAnsi="Cambria Math"/>
                        <w:i/>
                        <w:lang w:eastAsia="zh-CN"/>
                      </w:rPr>
                    </w:ins>
                  </m:ctrlPr>
                </m:sSubPr>
                <m:e>
                  <m:r>
                    <w:ins w:id="86" w:author="Aris Papasakellariou" w:date="2022-05-21T09:40:00Z">
                      <w:rPr>
                        <w:rFonts w:ascii="Cambria Math" w:eastAsia="DengXian" w:hAnsi="Cambria Math"/>
                        <w:lang w:eastAsia="zh-CN"/>
                      </w:rPr>
                      <m:t>TA</m:t>
                    </w:ins>
                  </m:r>
                </m:e>
                <m:sub>
                  <m:r>
                    <w:ins w:id="87" w:author="Aris Papasakellariou" w:date="2022-05-21T09:40:00Z">
                      <m:rPr>
                        <m:sty m:val="p"/>
                      </m:rPr>
                      <w:rPr>
                        <w:rFonts w:ascii="Cambria Math" w:eastAsia="DengXian" w:hAnsi="Cambria Math"/>
                        <w:lang w:eastAsia="zh-CN"/>
                      </w:rPr>
                      <m:t>CommonDriftVariant</m:t>
                    </w:ins>
                  </m:r>
                </m:sub>
              </m:sSub>
            </m:num>
            <m:den>
              <m:r>
                <w:ins w:id="88" w:author="Aris Papasakellariou" w:date="2022-05-21T09:40:00Z">
                  <w:rPr>
                    <w:rFonts w:ascii="Cambria Math" w:hAnsi="Cambria Math"/>
                    <w:lang w:eastAsia="ko-KR"/>
                  </w:rPr>
                  <m:t>2</m:t>
                </w:ins>
              </m:r>
            </m:den>
          </m:f>
          <m:r>
            <w:ins w:id="89" w:author="Aris Papasakellariou" w:date="2022-05-21T09:40:00Z">
              <w:rPr>
                <w:rFonts w:ascii="Cambria Math" w:hAnsi="Cambria Math"/>
                <w:lang w:eastAsia="ko-KR"/>
              </w:rPr>
              <m:t>×</m:t>
            </w:ins>
          </m:r>
          <m:sSup>
            <m:sSupPr>
              <m:ctrlPr>
                <w:ins w:id="90" w:author="Aris Papasakellariou" w:date="2022-05-21T09:40:00Z">
                  <w:rPr>
                    <w:rFonts w:ascii="Cambria Math" w:eastAsiaTheme="minorHAnsi" w:hAnsi="Cambria Math"/>
                    <w:lang w:eastAsia="ko-KR"/>
                  </w:rPr>
                </w:ins>
              </m:ctrlPr>
            </m:sSupPr>
            <m:e>
              <m:d>
                <m:dPr>
                  <m:ctrlPr>
                    <w:ins w:id="91" w:author="Aris Papasakellariou" w:date="2022-05-21T09:40:00Z">
                      <w:rPr>
                        <w:rFonts w:ascii="Cambria Math" w:eastAsiaTheme="minorHAnsi" w:hAnsi="Cambria Math"/>
                        <w:lang w:eastAsia="ko-KR"/>
                      </w:rPr>
                    </w:ins>
                  </m:ctrlPr>
                </m:dPr>
                <m:e>
                  <m:r>
                    <w:ins w:id="92" w:author="Aris Papasakellariou" w:date="2022-05-21T09:40:00Z">
                      <w:rPr>
                        <w:rFonts w:ascii="Cambria Math" w:hAnsi="Cambria Math"/>
                        <w:lang w:eastAsia="ko-KR"/>
                      </w:rPr>
                      <m:t>t</m:t>
                    </w:ins>
                  </m:r>
                  <m:r>
                    <w:ins w:id="93" w:author="Aris Papasakellariou" w:date="2022-05-21T09:40:00Z">
                      <m:rPr>
                        <m:sty m:val="p"/>
                      </m:rPr>
                      <w:rPr>
                        <w:rFonts w:ascii="Cambria Math" w:hAnsi="Cambria Math"/>
                        <w:lang w:eastAsia="ko-KR"/>
                      </w:rPr>
                      <m:t>-</m:t>
                    </w:ins>
                  </m:r>
                  <m:sSub>
                    <m:sSubPr>
                      <m:ctrlPr>
                        <w:ins w:id="94" w:author="Aris Papasakellariou" w:date="2022-05-21T09:40:00Z">
                          <w:rPr>
                            <w:rFonts w:ascii="Cambria Math" w:eastAsiaTheme="minorHAnsi" w:hAnsi="Cambria Math"/>
                            <w:lang w:eastAsia="ko-KR"/>
                          </w:rPr>
                        </w:ins>
                      </m:ctrlPr>
                    </m:sSubPr>
                    <m:e>
                      <m:r>
                        <w:ins w:id="95" w:author="Aris Papasakellariou" w:date="2022-05-21T09:40:00Z">
                          <w:rPr>
                            <w:rFonts w:ascii="Cambria Math" w:hAnsi="Cambria Math"/>
                            <w:lang w:eastAsia="ko-KR"/>
                          </w:rPr>
                          <m:t>t</m:t>
                        </w:ins>
                      </m:r>
                    </m:e>
                    <m:sub>
                      <m:r>
                        <w:ins w:id="96" w:author="Aris Papasakellariou" w:date="2022-05-21T09:40:00Z">
                          <m:rPr>
                            <m:sty m:val="p"/>
                          </m:rPr>
                          <w:rPr>
                            <w:rFonts w:ascii="Cambria Math" w:hAnsi="Cambria Math"/>
                            <w:lang w:eastAsia="ko-KR"/>
                          </w:rPr>
                          <m:t>epoch</m:t>
                        </w:ins>
                      </m:r>
                    </m:sub>
                  </m:sSub>
                </m:e>
              </m:d>
            </m:e>
            <m:sup>
              <m:r>
                <w:ins w:id="97" w:author="Aris Papasakellariou" w:date="2022-05-21T09:40:00Z">
                  <m:rPr>
                    <m:sty m:val="p"/>
                  </m:rPr>
                  <w:rPr>
                    <w:rFonts w:ascii="Cambria Math" w:hAnsi="Cambria Math"/>
                    <w:lang w:eastAsia="ko-KR"/>
                  </w:rPr>
                  <m:t>2</m:t>
                </w:ins>
              </m:r>
            </m:sup>
          </m:sSup>
          <m:r>
            <w:ins w:id="98" w:author="Aris Papasakellariou" w:date="2022-05-21T09:40:00Z">
              <m:rPr>
                <m:sty m:val="p"/>
              </m:rPr>
              <w:rPr>
                <w:rFonts w:ascii="Cambria Math" w:hAnsi="Cambria Math"/>
                <w:lang w:eastAsia="ko-KR"/>
              </w:rPr>
              <m:t> </m:t>
            </w:ins>
          </m:r>
        </m:oMath>
      </m:oMathPara>
    </w:p>
    <w:p w14:paraId="4A634DA6" w14:textId="77777777" w:rsidR="00975A26" w:rsidRPr="00975A26" w:rsidRDefault="00975A26" w:rsidP="00975A26">
      <w:pPr>
        <w:rPr>
          <w:ins w:id="99" w:author="Aris Papasakellariou" w:date="2022-05-21T09:40:00Z"/>
          <w:iCs/>
          <w:lang w:eastAsia="ko-KR"/>
        </w:rPr>
      </w:pPr>
      <w:ins w:id="100" w:author="Aris Papasakellariou" w:date="2022-05-21T09:40:00Z">
        <w:r w:rsidRPr="00975A26">
          <w:rPr>
            <w:lang w:eastAsia="ko-KR"/>
          </w:rPr>
          <w:t xml:space="preserve">where </w:t>
        </w:r>
      </w:ins>
      <m:oMath>
        <m:sSub>
          <m:sSubPr>
            <m:ctrlPr>
              <w:ins w:id="101" w:author="Aris Papasakellariou" w:date="2022-05-21T09:40:00Z">
                <w:rPr>
                  <w:rFonts w:ascii="Cambria Math" w:eastAsia="DengXian" w:hAnsi="Cambria Math"/>
                  <w:i/>
                  <w:lang w:eastAsia="zh-CN"/>
                </w:rPr>
              </w:ins>
            </m:ctrlPr>
          </m:sSubPr>
          <m:e>
            <m:r>
              <w:ins w:id="102" w:author="Aris Papasakellariou" w:date="2022-05-21T09:40:00Z">
                <w:rPr>
                  <w:rFonts w:ascii="Cambria Math" w:eastAsia="DengXian" w:hAnsi="Cambria Math"/>
                  <w:lang w:eastAsia="zh-CN"/>
                </w:rPr>
                <m:t>TA</m:t>
              </w:ins>
            </m:r>
          </m:e>
          <m:sub>
            <m:r>
              <w:ins w:id="103" w:author="Aris Papasakellariou" w:date="2022-05-21T09:40:00Z">
                <m:rPr>
                  <m:sty m:val="p"/>
                </m:rPr>
                <w:rPr>
                  <w:rFonts w:ascii="Cambria Math" w:eastAsia="DengXian" w:hAnsi="Cambria Math"/>
                  <w:lang w:eastAsia="zh-CN"/>
                </w:rPr>
                <m:t>Common</m:t>
              </w:ins>
            </m:r>
          </m:sub>
        </m:sSub>
      </m:oMath>
      <w:ins w:id="104" w:author="Aris Papasakellariou" w:date="2022-05-21T09:40:00Z">
        <w:r w:rsidRPr="00975A26">
          <w:rPr>
            <w:lang w:eastAsia="zh-CN"/>
          </w:rPr>
          <w:t xml:space="preserve">, </w:t>
        </w:r>
      </w:ins>
      <m:oMath>
        <m:sSub>
          <m:sSubPr>
            <m:ctrlPr>
              <w:ins w:id="105" w:author="Aris Papasakellariou" w:date="2022-05-21T09:40:00Z">
                <w:rPr>
                  <w:rFonts w:ascii="Cambria Math" w:eastAsia="DengXian" w:hAnsi="Cambria Math"/>
                  <w:i/>
                  <w:lang w:eastAsia="zh-CN"/>
                </w:rPr>
              </w:ins>
            </m:ctrlPr>
          </m:sSubPr>
          <m:e>
            <m:r>
              <w:ins w:id="106" w:author="Aris Papasakellariou" w:date="2022-05-21T09:40:00Z">
                <w:rPr>
                  <w:rFonts w:ascii="Cambria Math" w:eastAsia="DengXian" w:hAnsi="Cambria Math"/>
                  <w:lang w:eastAsia="zh-CN"/>
                </w:rPr>
                <m:t>TA</m:t>
              </w:ins>
            </m:r>
          </m:e>
          <m:sub>
            <m:r>
              <w:ins w:id="107" w:author="Aris Papasakellariou" w:date="2022-05-21T09:40:00Z">
                <m:rPr>
                  <m:sty m:val="p"/>
                </m:rPr>
                <w:rPr>
                  <w:rFonts w:ascii="Cambria Math" w:eastAsia="DengXian" w:hAnsi="Cambria Math"/>
                  <w:lang w:eastAsia="zh-CN"/>
                </w:rPr>
                <m:t>CommonDrift</m:t>
              </w:ins>
            </m:r>
          </m:sub>
        </m:sSub>
      </m:oMath>
      <w:ins w:id="108" w:author="Aris Papasakellariou" w:date="2022-05-21T09:40:00Z">
        <w:r w:rsidRPr="00975A26">
          <w:rPr>
            <w:lang w:eastAsia="zh-CN"/>
          </w:rPr>
          <w:t xml:space="preserve">, and </w:t>
        </w:r>
      </w:ins>
      <m:oMath>
        <m:sSub>
          <m:sSubPr>
            <m:ctrlPr>
              <w:ins w:id="109" w:author="Aris Papasakellariou" w:date="2022-05-21T09:40:00Z">
                <w:rPr>
                  <w:rFonts w:ascii="Cambria Math" w:eastAsia="DengXian" w:hAnsi="Cambria Math"/>
                  <w:i/>
                  <w:lang w:eastAsia="zh-CN"/>
                </w:rPr>
              </w:ins>
            </m:ctrlPr>
          </m:sSubPr>
          <m:e>
            <m:r>
              <w:ins w:id="110" w:author="Aris Papasakellariou" w:date="2022-05-21T09:40:00Z">
                <w:rPr>
                  <w:rFonts w:ascii="Cambria Math" w:eastAsia="DengXian" w:hAnsi="Cambria Math"/>
                  <w:lang w:eastAsia="zh-CN"/>
                </w:rPr>
                <m:t>TA</m:t>
              </w:ins>
            </m:r>
          </m:e>
          <m:sub>
            <m:r>
              <w:ins w:id="111" w:author="Aris Papasakellariou" w:date="2022-05-21T09:40:00Z">
                <m:rPr>
                  <m:sty m:val="p"/>
                </m:rPr>
                <w:rPr>
                  <w:rFonts w:ascii="Cambria Math" w:eastAsia="DengXian" w:hAnsi="Cambria Math"/>
                  <w:lang w:eastAsia="zh-CN"/>
                </w:rPr>
                <m:t>CommonDriftVariant</m:t>
              </w:ins>
            </m:r>
          </m:sub>
        </m:sSub>
      </m:oMath>
      <w:ins w:id="112" w:author="Aris Papasakellariou" w:date="2022-05-21T09:40:00Z">
        <w:r w:rsidRPr="00975A26">
          <w:rPr>
            <w:lang w:eastAsia="zh-CN"/>
          </w:rPr>
          <w:t xml:space="preserve"> are respectively provided by </w:t>
        </w:r>
        <w:r w:rsidRPr="00975A26">
          <w:rPr>
            <w:i/>
            <w:iCs/>
            <w:lang w:eastAsia="ko-KR"/>
          </w:rPr>
          <w:t>ta-Common</w:t>
        </w:r>
        <w:r w:rsidRPr="00975A26">
          <w:rPr>
            <w:lang w:eastAsia="ko-KR"/>
          </w:rPr>
          <w:t xml:space="preserve">, </w:t>
        </w:r>
        <w:r w:rsidRPr="00975A26">
          <w:rPr>
            <w:i/>
            <w:iCs/>
            <w:lang w:eastAsia="ko-KR"/>
          </w:rPr>
          <w:t>ta-</w:t>
        </w:r>
        <w:proofErr w:type="spellStart"/>
        <w:r w:rsidRPr="00975A26">
          <w:rPr>
            <w:i/>
            <w:iCs/>
            <w:lang w:eastAsia="ko-KR"/>
          </w:rPr>
          <w:t>CommonDrift</w:t>
        </w:r>
        <w:proofErr w:type="spellEnd"/>
        <w:r w:rsidRPr="00975A26">
          <w:rPr>
            <w:lang w:eastAsia="ko-KR"/>
          </w:rPr>
          <w:t xml:space="preserve">, and </w:t>
        </w:r>
        <w:r w:rsidRPr="00975A26">
          <w:rPr>
            <w:i/>
            <w:iCs/>
            <w:lang w:eastAsia="ko-KR"/>
          </w:rPr>
          <w:t>ta-</w:t>
        </w:r>
        <w:proofErr w:type="spellStart"/>
        <w:r w:rsidRPr="00975A26">
          <w:rPr>
            <w:i/>
            <w:iCs/>
            <w:lang w:eastAsia="ko-KR"/>
          </w:rPr>
          <w:t>CommonDriftVariant</w:t>
        </w:r>
        <w:proofErr w:type="spellEnd"/>
        <w:r w:rsidRPr="00975A26">
          <w:rPr>
            <w:lang w:eastAsia="ko-KR"/>
          </w:rPr>
          <w:t xml:space="preserve"> and </w:t>
        </w:r>
      </w:ins>
      <m:oMath>
        <m:sSub>
          <m:sSubPr>
            <m:ctrlPr>
              <w:ins w:id="113" w:author="Aris Papasakellariou" w:date="2022-05-21T09:40:00Z">
                <w:rPr>
                  <w:rFonts w:ascii="Cambria Math" w:eastAsiaTheme="minorHAnsi" w:hAnsi="Cambria Math"/>
                  <w:lang w:eastAsia="ko-KR"/>
                </w:rPr>
              </w:ins>
            </m:ctrlPr>
          </m:sSubPr>
          <m:e>
            <m:r>
              <w:ins w:id="114" w:author="Aris Papasakellariou" w:date="2022-05-21T09:40:00Z">
                <w:rPr>
                  <w:rFonts w:ascii="Cambria Math" w:hAnsi="Cambria Math"/>
                  <w:lang w:eastAsia="ko-KR"/>
                </w:rPr>
                <m:t>t</m:t>
              </w:ins>
            </m:r>
          </m:e>
          <m:sub>
            <m:r>
              <w:ins w:id="115" w:author="Aris Papasakellariou" w:date="2022-05-21T09:40:00Z">
                <w:rPr>
                  <w:rFonts w:ascii="Cambria Math" w:hAnsi="Cambria Math"/>
                  <w:lang w:eastAsia="ko-KR"/>
                </w:rPr>
                <m:t>epoch</m:t>
              </w:ins>
            </m:r>
          </m:sub>
        </m:sSub>
      </m:oMath>
      <w:ins w:id="116" w:author="Aris Papasakellariou" w:date="2022-05-21T09:40:00Z">
        <w:r w:rsidRPr="00975A26">
          <w:rPr>
            <w:lang w:eastAsia="ko-KR"/>
          </w:rPr>
          <w:t xml:space="preserve"> is the epoch time of </w:t>
        </w:r>
      </w:ins>
      <m:oMath>
        <m:sSub>
          <m:sSubPr>
            <m:ctrlPr>
              <w:ins w:id="117" w:author="Aris Papasakellariou" w:date="2022-05-21T09:40:00Z">
                <w:rPr>
                  <w:rFonts w:ascii="Cambria Math" w:eastAsia="DengXian" w:hAnsi="Cambria Math"/>
                  <w:i/>
                  <w:lang w:eastAsia="zh-CN"/>
                </w:rPr>
              </w:ins>
            </m:ctrlPr>
          </m:sSubPr>
          <m:e>
            <m:r>
              <w:ins w:id="118" w:author="Aris Papasakellariou" w:date="2022-05-21T09:40:00Z">
                <w:rPr>
                  <w:rFonts w:ascii="Cambria Math" w:eastAsia="DengXian" w:hAnsi="Cambria Math"/>
                  <w:lang w:eastAsia="zh-CN"/>
                </w:rPr>
                <m:t>TA</m:t>
              </w:ins>
            </m:r>
          </m:e>
          <m:sub>
            <m:r>
              <w:ins w:id="119" w:author="Aris Papasakellariou" w:date="2022-05-21T09:40:00Z">
                <m:rPr>
                  <m:sty m:val="p"/>
                </m:rPr>
                <w:rPr>
                  <w:rFonts w:ascii="Cambria Math" w:eastAsia="DengXian" w:hAnsi="Cambria Math"/>
                  <w:lang w:eastAsia="zh-CN"/>
                </w:rPr>
                <m:t>Common</m:t>
              </w:ins>
            </m:r>
          </m:sub>
        </m:sSub>
      </m:oMath>
      <w:ins w:id="120" w:author="Aris Papasakellariou" w:date="2022-05-21T09:40:00Z">
        <w:r w:rsidRPr="00975A26">
          <w:rPr>
            <w:lang w:eastAsia="zh-CN"/>
          </w:rPr>
          <w:t xml:space="preserve">, </w:t>
        </w:r>
      </w:ins>
      <m:oMath>
        <m:sSub>
          <m:sSubPr>
            <m:ctrlPr>
              <w:ins w:id="121" w:author="Aris Papasakellariou" w:date="2022-05-21T09:40:00Z">
                <w:rPr>
                  <w:rFonts w:ascii="Cambria Math" w:eastAsia="DengXian" w:hAnsi="Cambria Math"/>
                  <w:i/>
                  <w:lang w:eastAsia="zh-CN"/>
                </w:rPr>
              </w:ins>
            </m:ctrlPr>
          </m:sSubPr>
          <m:e>
            <m:r>
              <w:ins w:id="122" w:author="Aris Papasakellariou" w:date="2022-05-21T09:40:00Z">
                <w:rPr>
                  <w:rFonts w:ascii="Cambria Math" w:eastAsia="DengXian" w:hAnsi="Cambria Math"/>
                  <w:lang w:eastAsia="zh-CN"/>
                </w:rPr>
                <m:t>TA</m:t>
              </w:ins>
            </m:r>
          </m:e>
          <m:sub>
            <m:r>
              <w:ins w:id="123" w:author="Aris Papasakellariou" w:date="2022-05-21T09:40:00Z">
                <m:rPr>
                  <m:sty m:val="p"/>
                </m:rPr>
                <w:rPr>
                  <w:rFonts w:ascii="Cambria Math" w:eastAsia="DengXian" w:hAnsi="Cambria Math"/>
                  <w:lang w:eastAsia="zh-CN"/>
                </w:rPr>
                <m:t>CommonDrift</m:t>
              </w:ins>
            </m:r>
          </m:sub>
        </m:sSub>
      </m:oMath>
      <w:ins w:id="124" w:author="Aris Papasakellariou" w:date="2022-05-21T09:40:00Z">
        <w:r w:rsidRPr="00975A26">
          <w:rPr>
            <w:lang w:eastAsia="zh-CN"/>
          </w:rPr>
          <w:t xml:space="preserve">, and </w:t>
        </w:r>
      </w:ins>
      <m:oMath>
        <m:sSub>
          <m:sSubPr>
            <m:ctrlPr>
              <w:ins w:id="125" w:author="Aris Papasakellariou" w:date="2022-05-21T09:40:00Z">
                <w:rPr>
                  <w:rFonts w:ascii="Cambria Math" w:eastAsia="DengXian" w:hAnsi="Cambria Math"/>
                  <w:i/>
                  <w:lang w:eastAsia="zh-CN"/>
                </w:rPr>
              </w:ins>
            </m:ctrlPr>
          </m:sSubPr>
          <m:e>
            <m:r>
              <w:ins w:id="126" w:author="Aris Papasakellariou" w:date="2022-05-21T09:40:00Z">
                <w:rPr>
                  <w:rFonts w:ascii="Cambria Math" w:eastAsia="DengXian" w:hAnsi="Cambria Math"/>
                  <w:lang w:eastAsia="zh-CN"/>
                </w:rPr>
                <m:t>TA</m:t>
              </w:ins>
            </m:r>
          </m:e>
          <m:sub>
            <m:r>
              <w:ins w:id="127" w:author="Aris Papasakellariou" w:date="2022-05-21T09:40:00Z">
                <m:rPr>
                  <m:sty m:val="p"/>
                </m:rPr>
                <w:rPr>
                  <w:rFonts w:ascii="Cambria Math" w:eastAsia="DengXian" w:hAnsi="Cambria Math"/>
                  <w:lang w:eastAsia="zh-CN"/>
                </w:rPr>
                <m:t>CommonDriftVariant</m:t>
              </w:ins>
            </m:r>
          </m:sub>
        </m:sSub>
      </m:oMath>
      <w:ins w:id="128" w:author="Aris Papasakellariou" w:date="2022-05-21T09:40:00Z">
        <w:r w:rsidRPr="00975A26">
          <w:rPr>
            <w:lang w:eastAsia="zh-CN"/>
          </w:rPr>
          <w:t xml:space="preserve"> [12, TS 38.331]</w:t>
        </w:r>
        <w:r w:rsidRPr="00975A26">
          <w:rPr>
            <w:iCs/>
            <w:lang w:eastAsia="ko-KR"/>
          </w:rPr>
          <w:t xml:space="preserve">. </w:t>
        </w:r>
      </w:ins>
      <m:oMath>
        <m:sSub>
          <m:sSubPr>
            <m:ctrlPr>
              <w:ins w:id="129" w:author="Aris Papasakellariou" w:date="2022-05-21T09:40:00Z">
                <w:rPr>
                  <w:rFonts w:ascii="Cambria Math" w:eastAsiaTheme="minorHAnsi" w:hAnsi="Cambria Math"/>
                  <w:lang w:eastAsia="ko-KR"/>
                </w:rPr>
              </w:ins>
            </m:ctrlPr>
          </m:sSubPr>
          <m:e>
            <m:r>
              <w:ins w:id="130" w:author="Aris Papasakellariou" w:date="2022-05-21T09:40:00Z">
                <w:rPr>
                  <w:rFonts w:ascii="Cambria Math" w:hAnsi="Cambria Math"/>
                  <w:lang w:eastAsia="ko-KR"/>
                </w:rPr>
                <m:t>Delay</m:t>
              </w:ins>
            </m:r>
          </m:e>
          <m:sub>
            <m:r>
              <w:ins w:id="131" w:author="Aris Papasakellariou" w:date="2022-05-21T09:40:00Z">
                <w:rPr>
                  <w:rFonts w:ascii="Cambria Math" w:hAnsi="Cambria Math"/>
                  <w:lang w:eastAsia="ko-KR"/>
                </w:rPr>
                <m:t>common</m:t>
              </w:ins>
            </m:r>
          </m:sub>
        </m:sSub>
        <m:r>
          <w:ins w:id="132" w:author="Aris Papasakellariou" w:date="2022-05-21T09:40:00Z">
            <w:rPr>
              <w:rFonts w:ascii="Cambria Math" w:hAnsi="Cambria Math"/>
              <w:lang w:eastAsia="ko-KR"/>
            </w:rPr>
            <m:t>(t)</m:t>
          </w:ins>
        </m:r>
      </m:oMath>
      <w:ins w:id="133" w:author="Aris Papasakellariou" w:date="2022-05-21T09:40:00Z">
        <w:r w:rsidRPr="00975A26">
          <w:rPr>
            <w:lang w:eastAsia="ko-KR"/>
          </w:rPr>
          <w:t xml:space="preserve"> provides a distance at time </w:t>
        </w:r>
      </w:ins>
      <m:oMath>
        <m:r>
          <w:ins w:id="134" w:author="Aris Papasakellariou" w:date="2022-05-21T09:40:00Z">
            <w:rPr>
              <w:rFonts w:ascii="Cambria Math" w:hAnsi="Cambria Math"/>
              <w:lang w:eastAsia="ko-KR"/>
            </w:rPr>
            <m:t>t</m:t>
          </w:ins>
        </m:r>
      </m:oMath>
      <w:ins w:id="135" w:author="Aris Papasakellariou" w:date="2022-05-21T09:40:00Z">
        <w:r w:rsidRPr="00975A26">
          <w:rPr>
            <w:lang w:eastAsia="ko-KR"/>
          </w:rPr>
          <w:t xml:space="preserve"> between the serving satellite and the uplink time synchronization reference point divided by the speed of light. The uplink time synchronization reference point is the point where DL and UL are frame aligned with an offset g</w:t>
        </w:r>
        <w:proofErr w:type="spellStart"/>
        <w:r w:rsidRPr="00975A26">
          <w:rPr>
            <w:lang w:eastAsia="ko-KR"/>
          </w:rPr>
          <w:t>iven</w:t>
        </w:r>
        <w:proofErr w:type="spellEnd"/>
        <w:r w:rsidRPr="00975A26">
          <w:rPr>
            <w:lang w:eastAsia="ko-KR"/>
          </w:rPr>
          <w:t xml:space="preserve"> by </w:t>
        </w:r>
      </w:ins>
      <m:oMath>
        <m:sSub>
          <m:sSubPr>
            <m:ctrlPr>
              <w:ins w:id="136" w:author="Aris Papasakellariou" w:date="2022-05-21T09:40:00Z">
                <w:rPr>
                  <w:rFonts w:ascii="Cambria Math" w:eastAsiaTheme="minorHAnsi" w:hAnsi="Cambria Math"/>
                  <w:lang w:eastAsia="ko-KR"/>
                </w:rPr>
              </w:ins>
            </m:ctrlPr>
          </m:sSubPr>
          <m:e>
            <m:r>
              <w:ins w:id="137" w:author="Aris Papasakellariou" w:date="2022-05-21T09:40:00Z">
                <w:rPr>
                  <w:rFonts w:ascii="Cambria Math" w:hAnsi="Cambria Math"/>
                  <w:lang w:eastAsia="ko-KR"/>
                </w:rPr>
                <m:t>N</m:t>
              </w:ins>
            </m:r>
          </m:e>
          <m:sub>
            <m:r>
              <w:ins w:id="138" w:author="Aris Papasakellariou" w:date="2022-05-21T09:40:00Z">
                <m:rPr>
                  <m:sty m:val="p"/>
                </m:rPr>
                <w:rPr>
                  <w:rFonts w:ascii="Cambria Math" w:hAnsi="Cambria Math"/>
                  <w:lang w:eastAsia="ko-KR"/>
                </w:rPr>
                <m:t>TA,offset</m:t>
              </w:ins>
            </m:r>
          </m:sub>
        </m:sSub>
      </m:oMath>
      <w:ins w:id="139" w:author="Aris Papasakellariou" w:date="2022-05-21T09:40:00Z">
        <w:r w:rsidRPr="00975A26">
          <w:rPr>
            <w:lang w:eastAsia="ko-KR"/>
          </w:rPr>
          <w:t>.</w:t>
        </w:r>
      </w:ins>
    </w:p>
    <w:p w14:paraId="3AA9868F" w14:textId="32507274" w:rsidR="00CB5884" w:rsidRDefault="003D22FA" w:rsidP="00577F1D">
      <w:pPr>
        <w:keepNext/>
        <w:keepLines/>
        <w:spacing w:before="180"/>
        <w:ind w:left="1134" w:hanging="1134"/>
        <w:jc w:val="center"/>
        <w:outlineLvl w:val="1"/>
        <w:rPr>
          <w:noProof/>
          <w:color w:val="FF0000"/>
          <w:sz w:val="22"/>
          <w:szCs w:val="18"/>
          <w:lang w:eastAsia="zh-CN"/>
        </w:rPr>
      </w:pPr>
      <w:r w:rsidRPr="0000607E">
        <w:rPr>
          <w:noProof/>
          <w:color w:val="FF0000"/>
          <w:sz w:val="22"/>
          <w:szCs w:val="18"/>
          <w:lang w:eastAsia="zh-CN"/>
        </w:rPr>
        <w:t>*** Unchanged text is omitted ***</w:t>
      </w:r>
    </w:p>
    <w:p w14:paraId="5343AB73" w14:textId="77777777" w:rsidR="00577F1D" w:rsidRPr="00577F1D" w:rsidRDefault="00577F1D" w:rsidP="00577F1D">
      <w:pPr>
        <w:keepNext/>
        <w:keepLines/>
        <w:spacing w:before="180"/>
        <w:ind w:left="1134" w:hanging="1134"/>
        <w:jc w:val="center"/>
        <w:outlineLvl w:val="1"/>
        <w:rPr>
          <w:noProof/>
          <w:color w:val="FF0000"/>
          <w:sz w:val="22"/>
          <w:szCs w:val="18"/>
          <w:lang w:eastAsia="zh-CN"/>
        </w:rPr>
      </w:pPr>
    </w:p>
    <w:p w14:paraId="305825AA" w14:textId="77777777" w:rsidR="006F6FD2" w:rsidRPr="00B916EC" w:rsidRDefault="006F6FD2" w:rsidP="006F6FD2">
      <w:pPr>
        <w:pStyle w:val="Heading1"/>
        <w:tabs>
          <w:tab w:val="left" w:pos="1134"/>
        </w:tabs>
      </w:pPr>
      <w:bookmarkStart w:id="140" w:name="_Toc12021466"/>
      <w:bookmarkStart w:id="141" w:name="_Toc20311578"/>
      <w:bookmarkStart w:id="142" w:name="_Toc26719403"/>
      <w:bookmarkStart w:id="143" w:name="_Toc29894836"/>
      <w:bookmarkStart w:id="144" w:name="_Toc29899135"/>
      <w:bookmarkStart w:id="145" w:name="_Toc29899553"/>
      <w:bookmarkStart w:id="146" w:name="_Toc29917290"/>
      <w:bookmarkStart w:id="147" w:name="_Toc36498164"/>
      <w:bookmarkStart w:id="148" w:name="_Toc45699190"/>
      <w:bookmarkStart w:id="149" w:name="_Toc83289662"/>
      <w:bookmarkStart w:id="150" w:name="_Ref497329097"/>
      <w:bookmarkStart w:id="151" w:name="_Toc12021469"/>
      <w:bookmarkStart w:id="152" w:name="_Toc20311581"/>
      <w:bookmarkStart w:id="153" w:name="_Toc26719406"/>
      <w:bookmarkStart w:id="154" w:name="_Toc29894839"/>
      <w:bookmarkStart w:id="155" w:name="_Toc29899138"/>
      <w:bookmarkStart w:id="156" w:name="_Toc29899556"/>
      <w:bookmarkStart w:id="157" w:name="_Toc29917293"/>
      <w:bookmarkStart w:id="158" w:name="_Toc36498167"/>
      <w:bookmarkStart w:id="159" w:name="_Toc45699193"/>
      <w:bookmarkStart w:id="160" w:name="_Toc83289665"/>
      <w:r w:rsidRPr="00B916EC">
        <w:t>9</w:t>
      </w:r>
      <w:r w:rsidRPr="00B916EC">
        <w:rPr>
          <w:rFonts w:hint="eastAsia"/>
        </w:rPr>
        <w:tab/>
      </w:r>
      <w:r w:rsidRPr="00B916EC">
        <w:rPr>
          <w:rFonts w:cs="Arial"/>
          <w:szCs w:val="36"/>
        </w:rPr>
        <w:t>UE procedure for reporting control information</w:t>
      </w:r>
      <w:bookmarkEnd w:id="140"/>
      <w:bookmarkEnd w:id="141"/>
      <w:bookmarkEnd w:id="142"/>
      <w:bookmarkEnd w:id="143"/>
      <w:bookmarkEnd w:id="144"/>
      <w:bookmarkEnd w:id="145"/>
      <w:bookmarkEnd w:id="146"/>
      <w:bookmarkEnd w:id="147"/>
      <w:bookmarkEnd w:id="148"/>
      <w:bookmarkEnd w:id="149"/>
    </w:p>
    <w:p w14:paraId="196F0324" w14:textId="77777777" w:rsidR="00D40F2B" w:rsidRPr="00D40F2B" w:rsidRDefault="00D40F2B" w:rsidP="00D40F2B">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16810F67" w14:textId="77777777" w:rsidR="00577F1D" w:rsidRDefault="00577F1D" w:rsidP="00577F1D">
      <w:r w:rsidRPr="00B06CC2">
        <w:t xml:space="preserve">In the following, DCI formats with CRC scrambled by C-RNTI or CS-RNTI or MCS-C-RNTI are also referred to as unicast DCI formats and DCI formats with CRC scrambled by G-RNTI or G-CS-RNTI are also referred to as multicast DCI formats. </w:t>
      </w:r>
      <w:r>
        <w:t>Corresponding unicast DCI formats are DCI formats 0_0/0_1/0_2/1_0/1_1/1_2 and multicast DCI formats are DCI formats 4_1/4_2 [4, TS 38.212]. PDSCH receptions scheduled by unicast or multicast DCI formats or HARQ-ACK information associated with unicast or multicast DCI formats are also respectively referred as unicast or multicast PDSCH receptions or unicast or multicast HARQ-ACK information.</w:t>
      </w:r>
    </w:p>
    <w:p w14:paraId="495EB333" w14:textId="3C4DEEC6" w:rsidR="006F6FD2" w:rsidRDefault="00577F1D" w:rsidP="006F6FD2">
      <w:pPr>
        <w:rPr>
          <w:lang w:val="en-US"/>
        </w:rPr>
      </w:pPr>
      <w:r w:rsidRPr="00FE56DB">
        <w:t xml:space="preserve">For the remaining of this clause, if a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56DB">
        <w:rPr>
          <w:kern w:val="2"/>
        </w:rPr>
        <w:t xml:space="preserve"> </w:t>
      </w:r>
      <w:r w:rsidRPr="00FE56DB">
        <w:t xml:space="preserve">by </w:t>
      </w:r>
      <w:proofErr w:type="spellStart"/>
      <w:r w:rsidRPr="00FE56DB">
        <w:rPr>
          <w:i/>
          <w:lang w:val="en-US"/>
        </w:rPr>
        <w:t>CellSpecific_Koffset</w:t>
      </w:r>
      <w:proofErr w:type="spellEnd"/>
      <w:r w:rsidRPr="00FE56DB" w:rsidDel="009229BA">
        <w:rPr>
          <w:i/>
          <w:iCs/>
        </w:rPr>
        <w:t xml:space="preserve"> </w:t>
      </w:r>
      <w:r w:rsidRPr="00FE56DB">
        <w:rPr>
          <w:iCs/>
        </w:rPr>
        <w:t xml:space="preserve">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w:t>
      </w:r>
      <w:r w:rsidRPr="00FE56DB">
        <w:rPr>
          <w:lang w:val="en-US"/>
        </w:rPr>
        <w:t xml:space="preserve">by a MAC CE command, reference to a slot </w:t>
      </w:r>
      <m:oMath>
        <m:r>
          <w:rPr>
            <w:rFonts w:ascii="Cambria Math" w:hAnsi="Cambria Math"/>
          </w:rPr>
          <m:t>n+k</m:t>
        </m:r>
      </m:oMath>
      <w:r w:rsidRPr="00FE56DB">
        <w:t xml:space="preserve"> for a</w:t>
      </w:r>
      <w:r w:rsidRPr="00FE56DB">
        <w:rPr>
          <w:lang w:val="en-US"/>
        </w:rPr>
        <w:t xml:space="preserve"> PUCCH transmission or PUSCH transmission corresponds to a slot </w:t>
      </w:r>
      <m:oMath>
        <m:r>
          <w:rPr>
            <w:rFonts w:ascii="Cambria Math" w:hAnsi="Cambria Math"/>
            <w:lang w:val="en-US"/>
          </w:rPr>
          <m:t>n</m:t>
        </m:r>
        <m:r>
          <w:rPr>
            <w:rFonts w:ascii="Cambria Math" w:hAnsi="Cambria Math"/>
          </w:rPr>
          <m:t>+k+</m:t>
        </m:r>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sup>
        </m:sSup>
        <m:r>
          <w:rPr>
            <w:rFonts w:ascii="Cambria Math" w:eastAsia="MS Mincho" w:hAnsi="Cambria Math"/>
            <w:kern w:val="2"/>
          </w:rPr>
          <m:t>∙</m:t>
        </m:r>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for the PUSCH or the PUCCH transmission, </w:t>
      </w:r>
      <w:ins w:id="161" w:author="Aris Papasakellariou" w:date="2022-05-21T11:28:00Z">
        <w:r w:rsidR="00EE7805" w:rsidRPr="00EE7805">
          <w:rPr>
            <w:kern w:val="2"/>
          </w:rPr>
          <w:t xml:space="preserve">and reference to a slot </w:t>
        </w:r>
      </w:ins>
      <m:oMath>
        <m:sSub>
          <m:sSubPr>
            <m:ctrlPr>
              <w:ins w:id="162" w:author="Aris Papasakellariou" w:date="2022-05-21T11:28:00Z">
                <w:rPr>
                  <w:rFonts w:ascii="Cambria Math" w:eastAsia="DengXian" w:hAnsi="Cambria Math"/>
                  <w:sz w:val="24"/>
                  <w:szCs w:val="24"/>
                </w:rPr>
              </w:ins>
            </m:ctrlPr>
          </m:sSubPr>
          <m:e>
            <m:r>
              <w:ins w:id="163" w:author="Aris Papasakellariou" w:date="2022-05-21T11:28:00Z">
                <w:rPr>
                  <w:rFonts w:ascii="Cambria Math" w:eastAsia="DengXian" w:hAnsi="Cambria Math"/>
                </w:rPr>
                <m:t>n</m:t>
              </w:ins>
            </m:r>
          </m:e>
          <m:sub>
            <m:r>
              <w:ins w:id="164" w:author="Aris Papasakellariou" w:date="2022-05-21T11:28:00Z">
                <w:rPr>
                  <w:rFonts w:ascii="Cambria Math" w:eastAsia="DengXian" w:hAnsi="Cambria Math"/>
                </w:rPr>
                <m:t>U</m:t>
              </w:ins>
            </m:r>
          </m:sub>
        </m:sSub>
        <m:r>
          <w:ins w:id="165" w:author="Aris Papasakellariou" w:date="2022-05-21T11:28:00Z">
            <m:rPr>
              <m:sty m:val="p"/>
            </m:rPr>
            <w:rPr>
              <w:rFonts w:ascii="Cambria Math" w:eastAsia="DengXian" w:hAnsi="Cambria Math"/>
            </w:rPr>
            <m:t>-</m:t>
          </w:ins>
        </m:r>
        <m:sSub>
          <m:sSubPr>
            <m:ctrlPr>
              <w:ins w:id="166" w:author="Aris Papasakellariou" w:date="2022-05-21T11:28:00Z">
                <w:rPr>
                  <w:rFonts w:ascii="Cambria Math" w:eastAsia="DengXian" w:hAnsi="Cambria Math"/>
                  <w:sz w:val="24"/>
                  <w:szCs w:val="24"/>
                </w:rPr>
              </w:ins>
            </m:ctrlPr>
          </m:sSubPr>
          <m:e>
            <m:r>
              <w:ins w:id="167" w:author="Aris Papasakellariou" w:date="2022-05-21T11:28:00Z">
                <w:rPr>
                  <w:rFonts w:ascii="Cambria Math" w:eastAsia="DengXian" w:hAnsi="Cambria Math"/>
                </w:rPr>
                <m:t>K</m:t>
              </w:ins>
            </m:r>
          </m:e>
          <m:sub>
            <m:r>
              <w:ins w:id="168" w:author="Aris Papasakellariou" w:date="2022-05-21T11:28:00Z">
                <m:rPr>
                  <m:sty m:val="p"/>
                </m:rPr>
                <w:rPr>
                  <w:rFonts w:ascii="Cambria Math" w:eastAsia="DengXian" w:hAnsi="Cambria Math"/>
                </w:rPr>
                <m:t>1,</m:t>
              </w:ins>
            </m:r>
            <m:r>
              <w:ins w:id="169" w:author="Aris Papasakellariou" w:date="2022-05-21T11:28:00Z">
                <w:rPr>
                  <w:rFonts w:ascii="Cambria Math" w:eastAsia="DengXian" w:hAnsi="Cambria Math"/>
                </w:rPr>
                <m:t>k</m:t>
              </w:ins>
            </m:r>
          </m:sub>
        </m:sSub>
      </m:oMath>
      <w:ins w:id="170" w:author="Aris Papasakellariou" w:date="2022-05-21T11:28:00Z">
        <w:r w:rsidR="00EE7805" w:rsidRPr="00EE7805">
          <w:rPr>
            <w:sz w:val="24"/>
            <w:szCs w:val="24"/>
          </w:rPr>
          <w:t xml:space="preserve"> </w:t>
        </w:r>
        <w:r w:rsidR="00EE7805" w:rsidRPr="00EE7805">
          <w:t xml:space="preserve">corresponds to slot </w:t>
        </w:r>
      </w:ins>
      <m:oMath>
        <m:sSub>
          <m:sSubPr>
            <m:ctrlPr>
              <w:ins w:id="171" w:author="Aris Papasakellariou" w:date="2022-05-21T11:28:00Z">
                <w:rPr>
                  <w:rFonts w:ascii="Cambria Math" w:eastAsia="DengXian" w:hAnsi="Cambria Math"/>
                  <w:sz w:val="24"/>
                  <w:szCs w:val="24"/>
                </w:rPr>
              </w:ins>
            </m:ctrlPr>
          </m:sSubPr>
          <m:e>
            <m:r>
              <w:ins w:id="172" w:author="Aris Papasakellariou" w:date="2022-05-21T11:28:00Z">
                <w:rPr>
                  <w:rFonts w:ascii="Cambria Math" w:eastAsia="DengXian" w:hAnsi="Cambria Math"/>
                </w:rPr>
                <m:t>n</m:t>
              </w:ins>
            </m:r>
          </m:e>
          <m:sub>
            <m:r>
              <w:ins w:id="173" w:author="Aris Papasakellariou" w:date="2022-05-21T11:28:00Z">
                <w:rPr>
                  <w:rFonts w:ascii="Cambria Math" w:eastAsia="DengXian" w:hAnsi="Cambria Math"/>
                </w:rPr>
                <m:t>U</m:t>
              </w:ins>
            </m:r>
          </m:sub>
        </m:sSub>
        <m:r>
          <w:ins w:id="174" w:author="Aris Papasakellariou" w:date="2022-05-21T11:28:00Z">
            <m:rPr>
              <m:sty m:val="p"/>
            </m:rPr>
            <w:rPr>
              <w:rFonts w:ascii="Cambria Math" w:eastAsia="DengXian" w:hAnsi="Cambria Math"/>
            </w:rPr>
            <m:t>-</m:t>
          </w:ins>
        </m:r>
        <m:sSub>
          <m:sSubPr>
            <m:ctrlPr>
              <w:ins w:id="175" w:author="Aris Papasakellariou" w:date="2022-05-21T11:28:00Z">
                <w:rPr>
                  <w:rFonts w:ascii="Cambria Math" w:eastAsia="DengXian" w:hAnsi="Cambria Math"/>
                  <w:sz w:val="24"/>
                  <w:szCs w:val="24"/>
                </w:rPr>
              </w:ins>
            </m:ctrlPr>
          </m:sSubPr>
          <m:e>
            <m:r>
              <w:ins w:id="176" w:author="Aris Papasakellariou" w:date="2022-05-21T11:28:00Z">
                <w:rPr>
                  <w:rFonts w:ascii="Cambria Math" w:eastAsia="DengXian" w:hAnsi="Cambria Math"/>
                </w:rPr>
                <m:t>K</m:t>
              </w:ins>
            </m:r>
          </m:e>
          <m:sub>
            <m:r>
              <w:ins w:id="177" w:author="Aris Papasakellariou" w:date="2022-05-21T11:28:00Z">
                <m:rPr>
                  <m:sty m:val="p"/>
                </m:rPr>
                <w:rPr>
                  <w:rFonts w:ascii="Cambria Math" w:eastAsia="DengXian" w:hAnsi="Cambria Math"/>
                </w:rPr>
                <m:t>1,</m:t>
              </w:ins>
            </m:r>
            <m:r>
              <w:ins w:id="178" w:author="Aris Papasakellariou" w:date="2022-05-21T11:28:00Z">
                <w:rPr>
                  <w:rFonts w:ascii="Cambria Math" w:eastAsia="DengXian" w:hAnsi="Cambria Math"/>
                </w:rPr>
                <m:t>k</m:t>
              </w:ins>
            </m:r>
          </m:sub>
        </m:sSub>
        <m:r>
          <w:ins w:id="179" w:author="Aris Papasakellariou" w:date="2022-05-21T11:28:00Z">
            <w:rPr>
              <w:rFonts w:ascii="Cambria Math" w:eastAsia="DengXian" w:hAnsi="Cambria Math"/>
              <w:sz w:val="24"/>
              <w:szCs w:val="24"/>
            </w:rPr>
            <m:t>-</m:t>
          </w:ins>
        </m:r>
        <m:sSup>
          <m:sSupPr>
            <m:ctrlPr>
              <w:ins w:id="180" w:author="Aris Papasakellariou" w:date="2022-05-21T11:28:00Z">
                <w:rPr>
                  <w:rFonts w:ascii="Cambria Math" w:eastAsia="MS Mincho" w:hAnsi="Cambria Math"/>
                  <w:i/>
                  <w:kern w:val="2"/>
                </w:rPr>
              </w:ins>
            </m:ctrlPr>
          </m:sSupPr>
          <m:e>
            <m:r>
              <w:ins w:id="181" w:author="Aris Papasakellariou" w:date="2022-05-21T11:28:00Z">
                <w:rPr>
                  <w:rFonts w:ascii="Cambria Math" w:eastAsia="MS Mincho" w:hAnsi="Cambria Math"/>
                  <w:kern w:val="2"/>
                </w:rPr>
                <m:t>2</m:t>
              </w:ins>
            </m:r>
          </m:e>
          <m:sup>
            <m:r>
              <w:ins w:id="182" w:author="Aris Papasakellariou" w:date="2022-05-21T11:28:00Z">
                <w:rPr>
                  <w:rFonts w:ascii="Cambria Math" w:eastAsia="MS Mincho" w:hAnsi="Cambria Math"/>
                  <w:kern w:val="2"/>
                </w:rPr>
                <m:t>μ-</m:t>
              </w:ins>
            </m:r>
            <m:sSub>
              <m:sSubPr>
                <m:ctrlPr>
                  <w:ins w:id="183" w:author="Aris Papasakellariou" w:date="2022-05-21T11:28:00Z">
                    <w:rPr>
                      <w:rFonts w:ascii="Cambria Math" w:eastAsia="Malgun Gothic" w:hAnsi="Cambria Math"/>
                      <w:i/>
                      <w:iCs/>
                      <w:lang w:eastAsia="ko-KR"/>
                    </w:rPr>
                  </w:ins>
                </m:ctrlPr>
              </m:sSubPr>
              <m:e>
                <m:r>
                  <w:ins w:id="184" w:author="Aris Papasakellariou" w:date="2022-05-21T11:28:00Z">
                    <w:rPr>
                      <w:rFonts w:ascii="Cambria Math" w:eastAsia="Malgun Gothic" w:hAnsi="Cambria Math"/>
                      <w:lang w:val="en-US" w:eastAsia="ko-KR"/>
                    </w:rPr>
                    <m:t>μ</m:t>
                  </w:ins>
                </m:r>
              </m:e>
              <m:sub>
                <m:sSub>
                  <m:sSubPr>
                    <m:ctrlPr>
                      <w:ins w:id="185" w:author="Aris Papasakellariou" w:date="2022-05-21T11:28:00Z">
                        <w:rPr>
                          <w:rFonts w:ascii="Cambria Math" w:eastAsia="MS Mincho" w:hAnsi="Cambria Math"/>
                          <w:i/>
                          <w:kern w:val="2"/>
                        </w:rPr>
                      </w:ins>
                    </m:ctrlPr>
                  </m:sSubPr>
                  <m:e>
                    <m:r>
                      <w:ins w:id="186" w:author="Aris Papasakellariou" w:date="2022-05-21T11:28:00Z">
                        <w:rPr>
                          <w:rFonts w:ascii="Cambria Math" w:eastAsia="MS Mincho" w:hAnsi="Cambria Math"/>
                          <w:kern w:val="2"/>
                        </w:rPr>
                        <m:t>K</m:t>
                      </w:ins>
                    </m:r>
                  </m:e>
                  <m:sub>
                    <m:r>
                      <w:ins w:id="187" w:author="Aris Papasakellariou" w:date="2022-05-21T11:28:00Z">
                        <m:rPr>
                          <m:sty m:val="p"/>
                        </m:rPr>
                        <w:rPr>
                          <w:rFonts w:ascii="Cambria Math" w:eastAsia="MS Mincho" w:hAnsi="Cambria Math"/>
                          <w:kern w:val="2"/>
                        </w:rPr>
                        <m:t>offset</m:t>
                      </w:ins>
                    </m:r>
                  </m:sub>
                </m:sSub>
              </m:sub>
            </m:sSub>
          </m:sup>
        </m:sSup>
        <m:r>
          <w:ins w:id="188" w:author="Aris Papasakellariou" w:date="2022-05-21T11:28:00Z">
            <w:rPr>
              <w:rFonts w:ascii="Cambria Math" w:eastAsia="MS Mincho" w:hAnsi="Cambria Math"/>
              <w:kern w:val="2"/>
            </w:rPr>
            <m:t>∙</m:t>
          </w:ins>
        </m:r>
        <m:sSub>
          <m:sSubPr>
            <m:ctrlPr>
              <w:ins w:id="189" w:author="Aris Papasakellariou" w:date="2022-05-21T11:28:00Z">
                <w:rPr>
                  <w:rFonts w:ascii="Cambria Math" w:eastAsia="MS Mincho" w:hAnsi="Cambria Math"/>
                  <w:i/>
                  <w:kern w:val="2"/>
                </w:rPr>
              </w:ins>
            </m:ctrlPr>
          </m:sSubPr>
          <m:e>
            <m:r>
              <w:ins w:id="190" w:author="Aris Papasakellariou" w:date="2022-05-21T11:28:00Z">
                <w:rPr>
                  <w:rFonts w:ascii="Cambria Math" w:eastAsia="MS Mincho" w:hAnsi="Cambria Math"/>
                  <w:kern w:val="2"/>
                </w:rPr>
                <m:t>K</m:t>
              </w:ins>
            </m:r>
          </m:e>
          <m:sub>
            <m:r>
              <w:ins w:id="191" w:author="Aris Papasakellariou" w:date="2022-05-21T11:28:00Z">
                <m:rPr>
                  <m:sty m:val="p"/>
                </m:rPr>
                <w:rPr>
                  <w:rFonts w:ascii="Cambria Math" w:eastAsia="MS Mincho" w:hAnsi="Cambria Math"/>
                  <w:kern w:val="2"/>
                </w:rPr>
                <m:t>offset</m:t>
              </w:ins>
            </m:r>
          </m:sub>
        </m:sSub>
      </m:oMath>
      <w:ins w:id="192" w:author="Aris Papasakellariou" w:date="2022-05-21T11:28:00Z">
        <w:r w:rsidR="00EE7805" w:rsidRPr="00EE7805">
          <w:rPr>
            <w:kern w:val="2"/>
          </w:rPr>
          <w:t xml:space="preserve">, </w:t>
        </w:r>
      </w:ins>
      <w:r w:rsidRPr="00FE56DB">
        <w:rPr>
          <w:kern w:val="2"/>
        </w:rPr>
        <w:t xml:space="preserve">where </w:t>
      </w:r>
      <m:oMath>
        <m:r>
          <w:rPr>
            <w:rFonts w:ascii="Cambria Math" w:eastAsia="MS Mincho" w:hAnsi="Cambria Math"/>
            <w:kern w:val="2"/>
          </w:rPr>
          <m:t>μ</m:t>
        </m:r>
      </m:oMath>
      <w:r w:rsidRPr="00FE56DB">
        <w:rPr>
          <w:kern w:val="2"/>
        </w:rPr>
        <w:t xml:space="preserve"> is the SCS configuration for the PUCCH transmission or PUSCH transmission,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FE56DB">
        <w:rPr>
          <w:kern w:val="2"/>
        </w:rPr>
        <w:t xml:space="preserve"> is defined in clause 4.2, and </w:t>
      </w:r>
      <m:oMath>
        <m:sSub>
          <m:sSubPr>
            <m:ctrlPr>
              <w:rPr>
                <w:rFonts w:ascii="Cambria Math" w:eastAsia="Malgun Gothic" w:hAnsi="Cambria Math"/>
                <w:i/>
                <w:iCs/>
                <w:lang w:eastAsia="ko-KR"/>
              </w:rPr>
            </m:ctrlPr>
          </m:sSubPr>
          <m:e>
            <m:r>
              <w:rPr>
                <w:rFonts w:ascii="Cambria Math" w:eastAsia="Malgun Gothic" w:hAnsi="Cambria Math"/>
                <w:lang w:val="en-US" w:eastAsia="ko-KR"/>
              </w:rPr>
              <m:t>μ</m:t>
            </m:r>
          </m:e>
          <m:sub>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offset</m:t>
                </m:r>
              </m:sub>
            </m:sSub>
          </m:sub>
        </m:sSub>
        <m:r>
          <w:rPr>
            <w:rFonts w:ascii="Cambria Math" w:eastAsia="Malgun Gothic" w:hAnsi="Cambria Math"/>
            <w:lang w:eastAsia="ko-KR"/>
          </w:rPr>
          <m:t>=0</m:t>
        </m:r>
      </m:oMath>
      <w:r w:rsidRPr="00FE56DB">
        <w:rPr>
          <w:iCs/>
          <w:lang w:eastAsia="ko-KR"/>
        </w:rPr>
        <w:t xml:space="preserve"> in FR1</w:t>
      </w:r>
      <w:r w:rsidRPr="00FE56DB">
        <w:rPr>
          <w:kern w:val="2"/>
        </w:rPr>
        <w:t xml:space="preserve">. If </w:t>
      </w:r>
      <w:proofErr w:type="spellStart"/>
      <w:r w:rsidRPr="00FE56DB">
        <w:rPr>
          <w:i/>
          <w:iCs/>
        </w:rPr>
        <w:t>Koffset</w:t>
      </w:r>
      <w:proofErr w:type="spellEnd"/>
      <w:r w:rsidRPr="00FE56DB">
        <w:t xml:space="preserve"> or if the MAC CE command is not provided,</w:t>
      </w:r>
      <w:r w:rsidRPr="00FE56DB">
        <w:rPr>
          <w:kern w:val="2"/>
        </w:rPr>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r>
          <w:rPr>
            <w:rFonts w:ascii="Cambria Math" w:eastAsia="MS Mincho" w:hAnsi="Cambria Math"/>
            <w:kern w:val="2"/>
          </w:rPr>
          <m:t>=0</m:t>
        </m:r>
      </m:oMath>
      <w:r w:rsidRPr="00FE56DB">
        <w:rPr>
          <w:kern w:val="2"/>
        </w:rPr>
        <w:t xml:space="preserve"> or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t xml:space="preserve">, respectively. </w:t>
      </w:r>
      <w:ins w:id="193" w:author="Aris Papasakellariou" w:date="2022-05-21T10:16:00Z">
        <w:r w:rsidR="00AA6D91">
          <w:t>If the PUCCH or PUSCH transmission is scheduled by a DCI format,</w:t>
        </w:r>
      </w:ins>
      <w:ins w:id="194" w:author="Aris Papasakellariou" w:date="2022-05-21T10:22:00Z">
        <w:r w:rsidR="00AA6D91">
          <w:t xml:space="preserve"> the value of</w:t>
        </w:r>
      </w:ins>
      <w:ins w:id="195" w:author="Aris Papasakellariou" w:date="2022-05-21T10:19:00Z">
        <w:r w:rsidR="00AA6D91">
          <w:t xml:space="preserve"> </w:t>
        </w:r>
      </w:ins>
      <m:oMath>
        <m:sSub>
          <m:sSubPr>
            <m:ctrlPr>
              <w:ins w:id="196" w:author="Aris Papasakellariou" w:date="2022-05-21T10:17:00Z">
                <w:rPr>
                  <w:rFonts w:ascii="Cambria Math" w:eastAsia="MS Mincho" w:hAnsi="Cambria Math"/>
                  <w:i/>
                  <w:kern w:val="2"/>
                </w:rPr>
              </w:ins>
            </m:ctrlPr>
          </m:sSubPr>
          <m:e>
            <m:r>
              <w:ins w:id="197" w:author="Aris Papasakellariou" w:date="2022-05-21T10:17:00Z">
                <w:rPr>
                  <w:rFonts w:ascii="Cambria Math" w:eastAsia="MS Mincho" w:hAnsi="Cambria Math"/>
                  <w:kern w:val="2"/>
                </w:rPr>
                <m:t>K</m:t>
              </w:ins>
            </m:r>
          </m:e>
          <m:sub>
            <m:r>
              <w:ins w:id="198" w:author="Aris Papasakellariou" w:date="2022-05-21T10:17:00Z">
                <m:rPr>
                  <m:sty m:val="p"/>
                </m:rPr>
                <w:rPr>
                  <w:rFonts w:ascii="Cambria Math" w:eastAsia="MS Mincho" w:hAnsi="Cambria Math"/>
                  <w:kern w:val="2"/>
                </w:rPr>
                <m:t>UE,offset</m:t>
              </w:ins>
            </m:r>
          </m:sub>
        </m:sSub>
      </m:oMath>
      <w:ins w:id="199" w:author="Aris Papasakellariou" w:date="2022-05-21T10:17:00Z">
        <w:r w:rsidR="00AA6D91">
          <w:rPr>
            <w:kern w:val="2"/>
          </w:rPr>
          <w:t xml:space="preserve"> </w:t>
        </w:r>
      </w:ins>
      <w:ins w:id="200" w:author="Aris Papasakellariou" w:date="2022-05-21T10:20:00Z">
        <w:r w:rsidR="00AA6D91">
          <w:rPr>
            <w:kern w:val="2"/>
          </w:rPr>
          <w:t xml:space="preserve">is </w:t>
        </w:r>
      </w:ins>
      <w:ins w:id="201" w:author="Aris Papasakellariou" w:date="2022-05-21T10:22:00Z">
        <w:r w:rsidR="00FD2B73">
          <w:rPr>
            <w:kern w:val="2"/>
          </w:rPr>
          <w:t xml:space="preserve">the one that is </w:t>
        </w:r>
      </w:ins>
      <w:ins w:id="202" w:author="Aris Papasakellariou" w:date="2022-05-21T10:26:00Z">
        <w:r w:rsidR="00FD2B73">
          <w:rPr>
            <w:kern w:val="2"/>
          </w:rPr>
          <w:t>applicable</w:t>
        </w:r>
      </w:ins>
      <w:ins w:id="203" w:author="Aris Papasakellariou" w:date="2022-05-21T10:22:00Z">
        <w:r w:rsidR="00AA6D91">
          <w:rPr>
            <w:kern w:val="2"/>
          </w:rPr>
          <w:t xml:space="preserve"> at</w:t>
        </w:r>
      </w:ins>
      <w:ins w:id="204" w:author="Aris Papasakellariou" w:date="2022-05-21T10:20:00Z">
        <w:r w:rsidR="00AA6D91">
          <w:rPr>
            <w:kern w:val="2"/>
          </w:rPr>
          <w:t xml:space="preserve"> the slot </w:t>
        </w:r>
      </w:ins>
      <w:ins w:id="205" w:author="Aris Papasakellariou" w:date="2022-05-21T10:29:00Z">
        <w:r w:rsidR="008F745E">
          <w:rPr>
            <w:kern w:val="2"/>
          </w:rPr>
          <w:t xml:space="preserve">overlapping with the last symbol </w:t>
        </w:r>
      </w:ins>
      <w:ins w:id="206" w:author="Aris Papasakellariou" w:date="2022-05-21T10:20:00Z">
        <w:r w:rsidR="00AA6D91">
          <w:rPr>
            <w:kern w:val="2"/>
          </w:rPr>
          <w:t>of the PDCCH reception providing the DCI format</w:t>
        </w:r>
        <w:commentRangeStart w:id="207"/>
        <w:r w:rsidR="00AA6D91">
          <w:rPr>
            <w:kern w:val="2"/>
          </w:rPr>
          <w:t>.</w:t>
        </w:r>
      </w:ins>
      <w:commentRangeEnd w:id="207"/>
      <w:ins w:id="208" w:author="Aris Papasakellariou" w:date="2022-05-21T10:29:00Z">
        <w:r w:rsidR="00327246">
          <w:rPr>
            <w:rStyle w:val="CommentReference"/>
            <w:lang w:val="x-none"/>
          </w:rPr>
          <w:commentReference w:id="207"/>
        </w:r>
      </w:ins>
      <w:ins w:id="209" w:author="Aris Papasakellariou" w:date="2022-05-21T10:20:00Z">
        <w:r w:rsidR="00AA6D91">
          <w:rPr>
            <w:kern w:val="2"/>
          </w:rPr>
          <w:t xml:space="preserve"> </w:t>
        </w:r>
      </w:ins>
      <w:r w:rsidRPr="00FE56DB">
        <w:t xml:space="preserve">If the PUCCH transmission or the PUSCH transmission is scheduled by a DCI format with CRC scrambled by TC-RNTI,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r>
          <w:rPr>
            <w:rFonts w:ascii="Cambria Math" w:eastAsia="MS Mincho" w:hAnsi="Cambria Math"/>
            <w:kern w:val="2"/>
          </w:rPr>
          <m:t>=0</m:t>
        </m:r>
      </m:oMath>
      <w:r w:rsidRPr="00FE56DB">
        <w:rPr>
          <w:kern w:val="2"/>
        </w:rPr>
        <w:t xml:space="preserve">. </w:t>
      </w:r>
      <w:r w:rsidRPr="00FE56DB">
        <w:t>If the UE is provided</w:t>
      </w:r>
      <w:r w:rsidRPr="00FE56DB">
        <w:rPr>
          <w:kern w:val="2"/>
        </w:rPr>
        <w:t xml:space="preserve"> a</w:t>
      </w:r>
      <w:r w:rsidRPr="00FE56DB">
        <w:t xml:space="preserve">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UE,offset</m:t>
            </m:r>
          </m:sub>
        </m:sSub>
      </m:oMath>
      <w:r w:rsidRPr="00FE56DB">
        <w:rPr>
          <w:kern w:val="2"/>
        </w:rPr>
        <w:t xml:space="preserve"> value </w:t>
      </w:r>
      <w:r w:rsidRPr="00FE56DB">
        <w:rPr>
          <w:lang w:val="en-US"/>
        </w:rPr>
        <w:t>by a MAC CE command, the UE applies the MAC command in</w:t>
      </w:r>
      <w:r w:rsidRPr="00FE56DB">
        <w:t xml:space="preserve"> the first slot that is after slot </w:t>
      </w:r>
      <m:oMath>
        <m:r>
          <w:rPr>
            <w:rFonts w:ascii="Cambria Math" w:hAnsi="Cambria Math"/>
          </w:rPr>
          <m:t>k+3</m:t>
        </m:r>
        <m:sSubSup>
          <m:sSubSupPr>
            <m:ctrlPr>
              <w:rPr>
                <w:rFonts w:ascii="Cambria Math" w:hAnsi="Cambria Math"/>
                <w:i/>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FE56DB">
        <w:t xml:space="preserve"> where </w:t>
      </w:r>
      <m:oMath>
        <m:r>
          <w:rPr>
            <w:rFonts w:ascii="Cambria Math" w:hAnsi="Cambria Math"/>
          </w:rPr>
          <m:t>k</m:t>
        </m:r>
      </m:oMath>
      <w:r w:rsidRPr="00FE56DB">
        <w:rPr>
          <w:lang w:val="en-US"/>
        </w:rPr>
        <w:t xml:space="preserve"> is the slot where the UE would transmit a PUCCH with HARQ-ACK information for the PDSCH providing the MAC CE command, </w:t>
      </w:r>
      <m:oMath>
        <m:r>
          <w:rPr>
            <w:rFonts w:ascii="Cambria Math" w:hAnsi="Cambria Math"/>
          </w:rPr>
          <m:t>μ</m:t>
        </m:r>
      </m:oMath>
      <w:r w:rsidRPr="00FE56DB">
        <w:t xml:space="preserve"> is the SCS configuration for </w:t>
      </w:r>
      <w:r w:rsidRPr="00FE56DB">
        <w:rPr>
          <w:lang w:val="en-US"/>
        </w:rPr>
        <w:t xml:space="preserve">the </w:t>
      </w:r>
      <w:r w:rsidRPr="00FE56DB">
        <w:t>PUCCH transmission</w:t>
      </w:r>
      <w:r w:rsidRPr="00FE56DB">
        <w:rPr>
          <w:lang w:val="en-US"/>
        </w:rPr>
        <w:t xml:space="preserve"> that is determined in the slot when the MAC CE command is applied</w:t>
      </w:r>
      <w:r w:rsidRPr="00FE56DB">
        <w:t>.</w:t>
      </w:r>
      <w:r w:rsidRPr="00FE56DB">
        <w:rPr>
          <w:lang w:val="en-US"/>
        </w:rPr>
        <w:t xml:space="preserve"> </w:t>
      </w:r>
    </w:p>
    <w:p w14:paraId="04DA9F92" w14:textId="5134D8B1" w:rsidR="006F6FD2" w:rsidRDefault="006F6FD2" w:rsidP="006F6FD2">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7369CFF8" w14:textId="77777777" w:rsidR="004A7A9F" w:rsidRPr="00D40F2B" w:rsidRDefault="004A7A9F" w:rsidP="006F6FD2">
      <w:pPr>
        <w:keepNext/>
        <w:keepLines/>
        <w:spacing w:before="180"/>
        <w:ind w:left="1134" w:hanging="1134"/>
        <w:jc w:val="center"/>
        <w:outlineLvl w:val="1"/>
        <w:rPr>
          <w:noProof/>
          <w:color w:val="FF0000"/>
          <w:sz w:val="22"/>
          <w:szCs w:val="18"/>
          <w:lang w:eastAsia="zh-CN"/>
        </w:rPr>
      </w:pPr>
    </w:p>
    <w:p w14:paraId="175FB322" w14:textId="77777777" w:rsidR="004A7A9F" w:rsidRPr="00B916EC" w:rsidRDefault="004A7A9F" w:rsidP="004A7A9F">
      <w:pPr>
        <w:pStyle w:val="Heading4"/>
      </w:pPr>
      <w:bookmarkStart w:id="210" w:name="_Ref500250940"/>
      <w:bookmarkStart w:id="211" w:name="_Toc12021473"/>
      <w:bookmarkStart w:id="212" w:name="_Toc20311585"/>
      <w:bookmarkStart w:id="213" w:name="_Toc26719410"/>
      <w:bookmarkStart w:id="214" w:name="_Toc29894843"/>
      <w:bookmarkStart w:id="215" w:name="_Toc29899142"/>
      <w:bookmarkStart w:id="216" w:name="_Toc29899560"/>
      <w:bookmarkStart w:id="217" w:name="_Toc29917297"/>
      <w:bookmarkStart w:id="218" w:name="_Toc36498171"/>
      <w:bookmarkStart w:id="219" w:name="_Toc45699197"/>
      <w:bookmarkStart w:id="220" w:name="_Toc99993815"/>
      <w:bookmarkEnd w:id="150"/>
      <w:bookmarkEnd w:id="151"/>
      <w:bookmarkEnd w:id="152"/>
      <w:bookmarkEnd w:id="153"/>
      <w:bookmarkEnd w:id="154"/>
      <w:bookmarkEnd w:id="155"/>
      <w:bookmarkEnd w:id="156"/>
      <w:bookmarkEnd w:id="157"/>
      <w:bookmarkEnd w:id="158"/>
      <w:bookmarkEnd w:id="159"/>
      <w:bookmarkEnd w:id="160"/>
      <w:r w:rsidRPr="00B916EC">
        <w:t>9</w:t>
      </w:r>
      <w:r w:rsidRPr="00B916EC">
        <w:rPr>
          <w:rFonts w:hint="eastAsia"/>
        </w:rPr>
        <w:t>.</w:t>
      </w:r>
      <w:r w:rsidRPr="00B916EC">
        <w:t>1.3.1</w:t>
      </w:r>
      <w:r w:rsidRPr="00B916EC">
        <w:rPr>
          <w:rFonts w:hint="eastAsia"/>
        </w:rPr>
        <w:tab/>
      </w:r>
      <w:r w:rsidRPr="00B916EC">
        <w:t xml:space="preserve">Type-2 HARQ-ACK codebook in </w:t>
      </w:r>
      <w:bookmarkEnd w:id="210"/>
      <w:r w:rsidRPr="00B916EC">
        <w:t>physical uplink control channel</w:t>
      </w:r>
      <w:bookmarkEnd w:id="211"/>
      <w:bookmarkEnd w:id="212"/>
      <w:bookmarkEnd w:id="213"/>
      <w:bookmarkEnd w:id="214"/>
      <w:bookmarkEnd w:id="215"/>
      <w:bookmarkEnd w:id="216"/>
      <w:bookmarkEnd w:id="217"/>
      <w:bookmarkEnd w:id="218"/>
      <w:bookmarkEnd w:id="219"/>
      <w:bookmarkEnd w:id="220"/>
    </w:p>
    <w:p w14:paraId="32F7DB05" w14:textId="77777777" w:rsidR="004A7A9F" w:rsidRPr="00D40F2B" w:rsidRDefault="004A7A9F" w:rsidP="004A7A9F">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50DFC6D8" w14:textId="29DDB7FD" w:rsidR="004A7A9F" w:rsidRPr="00B27E56" w:rsidRDefault="004A7A9F" w:rsidP="004A7A9F">
      <w:pPr>
        <w:rPr>
          <w:lang w:eastAsia="zh-CN"/>
        </w:rPr>
      </w:pPr>
      <w:r w:rsidRPr="00B27E56">
        <w:t>A</w:t>
      </w:r>
      <w:r w:rsidRPr="00B27E56">
        <w:rPr>
          <w:lang w:val="en-US"/>
        </w:rPr>
        <w:t xml:space="preserve"> value of the </w:t>
      </w:r>
      <w:r w:rsidRPr="00B27E56">
        <w:rPr>
          <w:rFonts w:hint="eastAsia"/>
          <w:lang w:val="en-US" w:eastAsia="zh-CN"/>
        </w:rPr>
        <w:t xml:space="preserve">counter </w:t>
      </w:r>
      <w:r w:rsidRPr="00B27E56">
        <w:rPr>
          <w:lang w:eastAsia="zh-CN"/>
        </w:rPr>
        <w:t>d</w:t>
      </w:r>
      <w:r w:rsidRPr="00B27E56">
        <w:rPr>
          <w:rFonts w:hint="eastAsia"/>
          <w:lang w:eastAsia="zh-CN"/>
        </w:rPr>
        <w:t xml:space="preserve">ownlink </w:t>
      </w:r>
      <w:r w:rsidRPr="00B27E56">
        <w:rPr>
          <w:lang w:eastAsia="zh-CN"/>
        </w:rPr>
        <w:t>a</w:t>
      </w:r>
      <w:r w:rsidRPr="00B27E56">
        <w:rPr>
          <w:rFonts w:hint="eastAsia"/>
          <w:lang w:eastAsia="zh-CN"/>
        </w:rPr>
        <w:t xml:space="preserve">ssignment </w:t>
      </w:r>
      <w:r w:rsidRPr="00B27E56">
        <w:rPr>
          <w:lang w:eastAsia="zh-CN"/>
        </w:rPr>
        <w:t>i</w:t>
      </w:r>
      <w:r w:rsidRPr="00B27E56">
        <w:rPr>
          <w:rFonts w:hint="eastAsia"/>
          <w:lang w:eastAsia="zh-CN"/>
        </w:rPr>
        <w:t>ndicator (DAI)</w:t>
      </w:r>
      <w:r w:rsidRPr="00B27E56">
        <w:rPr>
          <w:lang w:val="en-US"/>
        </w:rPr>
        <w:t xml:space="preserve"> field in DCI formats denotes the accumulative number of </w:t>
      </w:r>
      <w:r w:rsidRPr="00B27E56">
        <w:rPr>
          <w:rFonts w:hint="eastAsia"/>
          <w:lang w:val="en-US" w:eastAsia="zh-CN"/>
        </w:rPr>
        <w:t xml:space="preserve">{serving cell, </w:t>
      </w:r>
      <w:r w:rsidRPr="00B27E56">
        <w:rPr>
          <w:lang w:val="en-US" w:eastAsia="zh-CN"/>
        </w:rPr>
        <w:t>PDCCH monitoring occasion</w:t>
      </w:r>
      <w:r w:rsidRPr="00B27E56">
        <w:rPr>
          <w:rFonts w:hint="eastAsia"/>
          <w:lang w:val="en-US" w:eastAsia="zh-CN"/>
        </w:rPr>
        <w:t xml:space="preserve">}-pairs in which </w:t>
      </w:r>
      <w:r w:rsidRPr="00B27E56">
        <w:rPr>
          <w:lang w:val="en-US"/>
        </w:rPr>
        <w:t>PDSCH reception</w:t>
      </w:r>
      <w:r w:rsidRPr="00B27E56">
        <w:rPr>
          <w:rFonts w:hint="eastAsia"/>
          <w:lang w:val="en-US" w:eastAsia="zh-CN"/>
        </w:rPr>
        <w:t>s</w:t>
      </w:r>
      <w:r w:rsidRPr="00B27E56">
        <w:rPr>
          <w:lang w:val="en-US" w:eastAsia="zh-CN"/>
        </w:rPr>
        <w:t xml:space="preserve">, </w:t>
      </w:r>
      <w:ins w:id="221" w:author="Aris Papasakellariou" w:date="2022-05-21T11:21:00Z">
        <w:r w:rsidR="00F3247D">
          <w:rPr>
            <w:lang w:val="en-US" w:eastAsia="zh-CN"/>
          </w:rPr>
          <w:t xml:space="preserve">excluding PDSCH receptions that provide only transport blocks for HARQ processes associated with disabled HARQ-ACK information if </w:t>
        </w:r>
        <w:proofErr w:type="spellStart"/>
        <w:r w:rsidR="00F3247D" w:rsidRPr="00B81B86">
          <w:rPr>
            <w:i/>
            <w:lang w:val="en-US" w:eastAsia="zh-CN"/>
          </w:rPr>
          <w:t>donwlinkHARQ-FeedbackDisabled</w:t>
        </w:r>
        <w:proofErr w:type="spellEnd"/>
        <w:r w:rsidR="00F3247D">
          <w:rPr>
            <w:lang w:val="en-US" w:eastAsia="zh-CN"/>
          </w:rPr>
          <w:t xml:space="preserve"> is provided,</w:t>
        </w:r>
      </w:ins>
      <w:r w:rsidRPr="00B27E56">
        <w:rPr>
          <w:lang w:val="en-US" w:eastAsia="zh-CN"/>
        </w:rPr>
        <w:t xml:space="preserve"> or HARQ-ACK information bits that are not in response for PDSCH receptions,</w:t>
      </w:r>
      <w:r w:rsidRPr="00B27E56">
        <w:rPr>
          <w:rFonts w:hint="eastAsia"/>
          <w:lang w:val="en-US" w:eastAsia="zh-CN"/>
        </w:rPr>
        <w:t xml:space="preserve"> associated with </w:t>
      </w:r>
      <w:r w:rsidRPr="00B27E56">
        <w:rPr>
          <w:lang w:val="en-US" w:eastAsia="zh-CN"/>
        </w:rPr>
        <w:t>the DCI formats</w:t>
      </w:r>
      <w:r>
        <w:rPr>
          <w:lang w:val="en-US" w:eastAsia="zh-CN"/>
        </w:rPr>
        <w:t>, excluding the SPS activation DCI,</w:t>
      </w:r>
      <w:r w:rsidRPr="00B27E56">
        <w:rPr>
          <w:rFonts w:hint="eastAsia"/>
          <w:lang w:val="en-US" w:eastAsia="zh-CN"/>
        </w:rPr>
        <w:t xml:space="preserve"> </w:t>
      </w:r>
      <w:r w:rsidRPr="00B27E56">
        <w:rPr>
          <w:rFonts w:cs="Arial" w:hint="eastAsia"/>
          <w:lang w:eastAsia="zh-CN"/>
        </w:rPr>
        <w:t>is present</w:t>
      </w:r>
      <w:r w:rsidRPr="00B27E56">
        <w:rPr>
          <w:lang w:val="en-US"/>
        </w:rPr>
        <w:t xml:space="preserve"> up to</w:t>
      </w:r>
      <w:r w:rsidRPr="00B27E56">
        <w:rPr>
          <w:rFonts w:hint="eastAsia"/>
          <w:lang w:eastAsia="zh-CN"/>
        </w:rPr>
        <w:t xml:space="preserve"> the </w:t>
      </w:r>
      <w:r w:rsidRPr="00B27E56">
        <w:rPr>
          <w:lang w:eastAsia="zh-CN"/>
        </w:rPr>
        <w:t>current</w:t>
      </w:r>
      <w:r w:rsidRPr="00B27E56">
        <w:rPr>
          <w:rFonts w:hint="eastAsia"/>
          <w:lang w:eastAsia="zh-CN"/>
        </w:rPr>
        <w:t xml:space="preserve"> serving cell and </w:t>
      </w:r>
      <w:r w:rsidRPr="00B27E56">
        <w:rPr>
          <w:lang w:eastAsia="zh-CN"/>
        </w:rPr>
        <w:t>current</w:t>
      </w:r>
      <w:r w:rsidRPr="00B27E56">
        <w:rPr>
          <w:rFonts w:hint="eastAsia"/>
          <w:lang w:eastAsia="zh-CN"/>
        </w:rPr>
        <w:t xml:space="preserve"> </w:t>
      </w:r>
      <w:r w:rsidRPr="00B27E56">
        <w:rPr>
          <w:lang w:eastAsia="zh-CN"/>
        </w:rPr>
        <w:t>PDCCH monitoring occasion</w:t>
      </w:r>
      <w:r w:rsidRPr="00B27E56">
        <w:rPr>
          <w:rFonts w:hint="eastAsia"/>
          <w:lang w:eastAsia="zh-CN"/>
        </w:rPr>
        <w:t xml:space="preserve">, </w:t>
      </w:r>
    </w:p>
    <w:p w14:paraId="33DC2F4D" w14:textId="77777777" w:rsidR="004A7A9F" w:rsidRDefault="004A7A9F" w:rsidP="004A7A9F">
      <w:pPr>
        <w:pStyle w:val="B1"/>
      </w:pPr>
      <w:r>
        <w:rPr>
          <w:lang w:eastAsia="zh-CN"/>
        </w:rPr>
        <w:lastRenderedPageBreak/>
        <w:t>-</w:t>
      </w:r>
      <w:r>
        <w:rPr>
          <w:lang w:eastAsia="zh-CN"/>
        </w:rPr>
        <w:tab/>
      </w:r>
      <w:r w:rsidRPr="00B916EC">
        <w:rPr>
          <w:rFonts w:hint="eastAsia"/>
          <w:lang w:eastAsia="zh-CN"/>
        </w:rPr>
        <w:t>first</w:t>
      </w:r>
      <w:r>
        <w:rPr>
          <w:lang w:val="en-US" w:eastAsia="zh-CN"/>
        </w:rPr>
        <w:t>,</w:t>
      </w:r>
      <w:r w:rsidRPr="00B916EC">
        <w:rPr>
          <w:rFonts w:hint="eastAsia"/>
          <w:lang w:eastAsia="zh-CN"/>
        </w:rPr>
        <w:t xml:space="preserve"> </w:t>
      </w:r>
      <w:r w:rsidRPr="00EC6AD2">
        <w:t>if the UE indicate</w:t>
      </w:r>
      <w:r>
        <w:t>s</w:t>
      </w:r>
      <w:r w:rsidRPr="00EC6AD2">
        <w:t xml:space="preserve"> </w:t>
      </w:r>
      <w:r>
        <w:rPr>
          <w:rFonts w:cs="Times"/>
        </w:rPr>
        <w:t>by</w:t>
      </w:r>
      <w:r w:rsidRPr="00693916">
        <w:rPr>
          <w:i/>
          <w:iCs/>
        </w:rPr>
        <w:t xml:space="preserve"> type2-HARQ-ACK-Codebook</w:t>
      </w:r>
      <w:r>
        <w:rPr>
          <w:rFonts w:cs="Times"/>
        </w:rPr>
        <w:t xml:space="preserve"> </w:t>
      </w:r>
      <w:r w:rsidRPr="00EC6AD2">
        <w:t xml:space="preserve">support for </w:t>
      </w:r>
      <w:r>
        <w:rPr>
          <w:rFonts w:cs="Times"/>
          <w:lang w:val="en-US"/>
        </w:rPr>
        <w:t>more than one</w:t>
      </w:r>
      <w:r w:rsidRPr="00EC6AD2">
        <w:rPr>
          <w:rFonts w:cs="Times"/>
        </w:rPr>
        <w:t xml:space="preserve"> </w:t>
      </w:r>
      <w:r>
        <w:rPr>
          <w:rFonts w:cs="Times"/>
        </w:rPr>
        <w:t xml:space="preserve">PDSCH reception on </w:t>
      </w:r>
      <w:r>
        <w:rPr>
          <w:rFonts w:cs="Times"/>
          <w:lang w:val="en-US"/>
        </w:rPr>
        <w:t xml:space="preserve">a </w:t>
      </w:r>
      <w:r>
        <w:rPr>
          <w:lang w:val="en-US"/>
        </w:rPr>
        <w:t xml:space="preserve">serving cell that are scheduled </w:t>
      </w:r>
      <w:r>
        <w:t>from a same PDCCH monitoring occasion</w:t>
      </w:r>
      <w:r>
        <w:rPr>
          <w:lang w:val="en-US"/>
        </w:rPr>
        <w:t>,</w:t>
      </w:r>
      <w:r w:rsidRPr="00EC6AD2">
        <w:t xml:space="preserve"> in increasing order of the </w:t>
      </w:r>
      <w:r>
        <w:t xml:space="preserve">PDSCH reception starting </w:t>
      </w:r>
      <w:r w:rsidRPr="00EC6AD2">
        <w:t xml:space="preserve">time for the same {serving cell, PDCCH monitoring occasion} pair, </w:t>
      </w:r>
    </w:p>
    <w:p w14:paraId="210F66DB" w14:textId="77777777" w:rsidR="004A7A9F" w:rsidRDefault="004A7A9F" w:rsidP="004A7A9F">
      <w:pPr>
        <w:pStyle w:val="B1"/>
        <w:rPr>
          <w:lang w:eastAsia="zh-CN"/>
        </w:rPr>
      </w:pPr>
      <w:r>
        <w:rPr>
          <w:lang w:val="en-US" w:eastAsia="zh-CN"/>
        </w:rPr>
        <w:t>-</w:t>
      </w:r>
      <w:r>
        <w:rPr>
          <w:lang w:val="en-US"/>
        </w:rPr>
        <w:tab/>
      </w:r>
      <w:r w:rsidRPr="00EC6AD2">
        <w:t>second</w:t>
      </w:r>
      <w:r>
        <w:rPr>
          <w:lang w:val="en-US"/>
        </w:rPr>
        <w:t xml:space="preserve"> </w:t>
      </w:r>
      <w:r w:rsidRPr="00B916EC">
        <w:rPr>
          <w:rFonts w:hint="eastAsia"/>
          <w:lang w:eastAsia="zh-CN"/>
        </w:rPr>
        <w:t xml:space="preserve">in </w:t>
      </w:r>
      <w:r>
        <w:rPr>
          <w:lang w:eastAsia="zh-CN"/>
        </w:rPr>
        <w:t>ascending</w:t>
      </w:r>
      <w:r w:rsidRPr="00B916EC">
        <w:rPr>
          <w:rFonts w:hint="eastAsia"/>
          <w:lang w:eastAsia="zh-CN"/>
        </w:rPr>
        <w:t xml:space="preserve"> order of serving cell index</w:t>
      </w:r>
      <w:r>
        <w:rPr>
          <w:lang w:eastAsia="zh-CN"/>
        </w:rPr>
        <w:t>,</w:t>
      </w:r>
      <w:r w:rsidRPr="00B916EC">
        <w:rPr>
          <w:rFonts w:hint="eastAsia"/>
          <w:lang w:eastAsia="zh-CN"/>
        </w:rPr>
        <w:t xml:space="preserve"> and </w:t>
      </w:r>
    </w:p>
    <w:p w14:paraId="66E996C7" w14:textId="77777777" w:rsidR="004A7A9F" w:rsidRDefault="004A7A9F" w:rsidP="004A7A9F">
      <w:pPr>
        <w:pStyle w:val="B1"/>
        <w:rPr>
          <w:lang w:eastAsia="zh-CN"/>
        </w:rPr>
      </w:pPr>
      <w:r>
        <w:rPr>
          <w:lang w:val="en-US" w:eastAsia="zh-CN"/>
        </w:rPr>
        <w:t>-</w:t>
      </w:r>
      <w:r>
        <w:rPr>
          <w:lang w:val="en-US" w:eastAsia="zh-CN"/>
        </w:rPr>
        <w:tab/>
      </w:r>
      <w:r w:rsidRPr="00B916EC">
        <w:rPr>
          <w:rFonts w:hint="eastAsia"/>
          <w:lang w:eastAsia="zh-CN"/>
        </w:rPr>
        <w:t>th</w:t>
      </w:r>
      <w:r>
        <w:rPr>
          <w:lang w:val="en-US" w:eastAsia="zh-CN"/>
        </w:rPr>
        <w:t>ird</w:t>
      </w:r>
      <w:r w:rsidRPr="00B916EC">
        <w:rPr>
          <w:rFonts w:hint="eastAsia"/>
          <w:lang w:eastAsia="zh-CN"/>
        </w:rPr>
        <w:t xml:space="preserve"> in </w:t>
      </w:r>
      <w:r>
        <w:rPr>
          <w:lang w:eastAsia="zh-CN"/>
        </w:rPr>
        <w:t>ascending</w:t>
      </w:r>
      <w:r w:rsidRPr="00B916EC">
        <w:rPr>
          <w:rFonts w:hint="eastAsia"/>
          <w:lang w:eastAsia="zh-CN"/>
        </w:rPr>
        <w:t xml:space="preserve"> order of </w:t>
      </w:r>
      <w:r w:rsidRPr="00B916EC">
        <w:rPr>
          <w:lang w:eastAsia="zh-CN"/>
        </w:rPr>
        <w:t>PDCCH monitoring occasion index</w:t>
      </w:r>
      <w:r w:rsidRPr="00B916EC">
        <w:rPr>
          <w:rFonts w:hint="eastAsia"/>
          <w:lang w:eastAsia="zh-CN"/>
        </w:rPr>
        <w:t xml:space="preserve"> </w:t>
      </w:r>
      <m:oMath>
        <m:r>
          <w:rPr>
            <w:rFonts w:ascii="Cambria Math" w:hAnsi="Cambria Math"/>
            <w:lang w:eastAsia="zh-CN"/>
          </w:rPr>
          <m:t>m</m:t>
        </m:r>
      </m:oMath>
      <w:r w:rsidRPr="0063249B">
        <w:t xml:space="preserve">, where </w:t>
      </w:r>
      <m:oMath>
        <m:r>
          <w:rPr>
            <w:rFonts w:ascii="Cambria Math" w:hAnsi="Cambria Math"/>
            <w:lang w:eastAsia="zh-CN"/>
          </w:rPr>
          <m:t>0≤m&lt;M</m:t>
        </m:r>
      </m:oMath>
      <w:r w:rsidRPr="0063249B">
        <w:rPr>
          <w:lang w:eastAsia="zh-CN"/>
        </w:rPr>
        <w:t xml:space="preserve">. </w:t>
      </w:r>
    </w:p>
    <w:p w14:paraId="2A4A4B7A" w14:textId="77777777" w:rsidR="004A7A9F" w:rsidRPr="00B916EC" w:rsidRDefault="004A7A9F" w:rsidP="004A7A9F">
      <w:pPr>
        <w:rPr>
          <w:lang w:val="en-US" w:eastAsia="zh-CN"/>
        </w:rPr>
      </w:pPr>
      <w:r w:rsidRPr="0063249B">
        <w:t xml:space="preserve">If, for an active DL BWP of a serving cell, the UE is not provided </w:t>
      </w:r>
      <w:proofErr w:type="spellStart"/>
      <w:r>
        <w:rPr>
          <w:i/>
        </w:rPr>
        <w:t>coreset</w:t>
      </w:r>
      <w:r w:rsidRPr="0063249B">
        <w:rPr>
          <w:i/>
        </w:rPr>
        <w:t>PoolIndex</w:t>
      </w:r>
      <w:proofErr w:type="spellEnd"/>
      <w:r w:rsidRPr="0063249B">
        <w:t xml:space="preserve"> or is provided </w:t>
      </w:r>
      <w:proofErr w:type="spellStart"/>
      <w:r>
        <w:rPr>
          <w:i/>
        </w:rPr>
        <w:t>coreset</w:t>
      </w:r>
      <w:r w:rsidRPr="0063249B">
        <w:rPr>
          <w:i/>
        </w:rPr>
        <w:t>PoolIndex</w:t>
      </w:r>
      <w:proofErr w:type="spellEnd"/>
      <w:r w:rsidRPr="0063249B">
        <w:t xml:space="preserve"> with value 0 for one or more first CORESETs and is provided </w:t>
      </w:r>
      <w:proofErr w:type="spellStart"/>
      <w:r>
        <w:rPr>
          <w:i/>
        </w:rPr>
        <w:t>coreset</w:t>
      </w:r>
      <w:r w:rsidRPr="0063249B">
        <w:rPr>
          <w:i/>
        </w:rPr>
        <w:t>PoolIndex</w:t>
      </w:r>
      <w:proofErr w:type="spellEnd"/>
      <w:r w:rsidRPr="0063249B">
        <w:t xml:space="preserve"> with value 1 for one or more second CORESETs, and is provided </w:t>
      </w:r>
      <w:proofErr w:type="spellStart"/>
      <w:r w:rsidRPr="007E07A0">
        <w:rPr>
          <w:i/>
        </w:rPr>
        <w:t>ackNackFeedbackMode</w:t>
      </w:r>
      <w:proofErr w:type="spellEnd"/>
      <w:r>
        <w:rPr>
          <w:i/>
          <w:iCs/>
        </w:rPr>
        <w:t xml:space="preserve"> </w:t>
      </w:r>
      <w:r w:rsidRPr="00FF4B2F">
        <w:t>=</w:t>
      </w:r>
      <w:r>
        <w:rPr>
          <w:i/>
          <w:iCs/>
        </w:rPr>
        <w:t xml:space="preserve"> joint</w:t>
      </w:r>
      <w:r w:rsidRPr="0063249B">
        <w:t xml:space="preserve">, the value of </w:t>
      </w:r>
      <w:r>
        <w:t xml:space="preserve">the </w:t>
      </w:r>
      <w:r w:rsidRPr="0063249B">
        <w:t>counter DAI is in the order of the</w:t>
      </w:r>
      <w:r>
        <w:t xml:space="preserve"> first CORESETs and then the second CORESETs for</w:t>
      </w:r>
      <w:r w:rsidRPr="0063249B">
        <w:t xml:space="preserve"> </w:t>
      </w:r>
      <w:r>
        <w:t>a</w:t>
      </w:r>
      <w:r w:rsidRPr="0063249B">
        <w:t xml:space="preserve"> same serving cell index and </w:t>
      </w:r>
      <w:r>
        <w:t xml:space="preserve">a </w:t>
      </w:r>
      <w:r w:rsidRPr="0063249B">
        <w:t>same PDCCH monitoring occasion index.</w:t>
      </w:r>
      <w:r w:rsidRPr="00B916EC">
        <w:rPr>
          <w:lang w:eastAsia="zh-CN"/>
        </w:rPr>
        <w:t xml:space="preserve"> </w:t>
      </w:r>
    </w:p>
    <w:p w14:paraId="7F3E5278" w14:textId="74D825E8" w:rsidR="004A7A9F" w:rsidRPr="00B916EC" w:rsidRDefault="004A7A9F" w:rsidP="004A7A9F">
      <w:pPr>
        <w:rPr>
          <w:lang w:val="en-US" w:eastAsia="zh-CN"/>
        </w:rPr>
      </w:pPr>
      <w:r w:rsidRPr="00B916EC">
        <w:rPr>
          <w:lang w:eastAsia="zh-CN"/>
        </w:rPr>
        <w:t>T</w:t>
      </w:r>
      <w:r w:rsidRPr="00B916EC">
        <w:rPr>
          <w:rFonts w:hint="eastAsia"/>
          <w:lang w:eastAsia="zh-CN"/>
        </w:rPr>
        <w:t>he value of the total DAI</w:t>
      </w:r>
      <w:r>
        <w:rPr>
          <w:lang w:eastAsia="zh-CN"/>
        </w:rPr>
        <w:t>, when present [5, TS 38.212],</w:t>
      </w:r>
      <w:r w:rsidRPr="00B916EC">
        <w:rPr>
          <w:rFonts w:hint="eastAsia"/>
          <w:lang w:eastAsia="zh-CN"/>
        </w:rPr>
        <w:t xml:space="preserve"> in </w:t>
      </w:r>
      <w:r>
        <w:rPr>
          <w:lang w:eastAsia="zh-CN"/>
        </w:rPr>
        <w:t xml:space="preserve">a </w:t>
      </w:r>
      <w:r w:rsidRPr="00B916EC">
        <w:rPr>
          <w:lang w:val="en-US" w:eastAsia="zh-CN"/>
        </w:rPr>
        <w:t>DCI format</w:t>
      </w:r>
      <w:r w:rsidRPr="00B916EC">
        <w:rPr>
          <w:lang w:val="en-US"/>
        </w:rPr>
        <w:t xml:space="preserve"> denotes the </w:t>
      </w:r>
      <w:r w:rsidRPr="00B916EC">
        <w:rPr>
          <w:rFonts w:hint="eastAsia"/>
          <w:lang w:val="en-US" w:eastAsia="zh-CN"/>
        </w:rPr>
        <w:t>total</w:t>
      </w:r>
      <w:r w:rsidRPr="00B916EC">
        <w:rPr>
          <w:lang w:val="en-US"/>
        </w:rPr>
        <w:t xml:space="preserve"> number of </w:t>
      </w:r>
      <w:r w:rsidRPr="00B916EC">
        <w:rPr>
          <w:rFonts w:hint="eastAsia"/>
          <w:lang w:val="en-US" w:eastAsia="zh-CN"/>
        </w:rPr>
        <w:t xml:space="preserve">{serving cell, </w:t>
      </w:r>
      <w:r w:rsidRPr="00B916EC">
        <w:rPr>
          <w:lang w:val="en-US" w:eastAsia="zh-CN"/>
        </w:rPr>
        <w:t>PDCCH monitoring occasion</w:t>
      </w:r>
      <w:r w:rsidRPr="00B916EC">
        <w:rPr>
          <w:rFonts w:hint="eastAsia"/>
          <w:lang w:val="en-US" w:eastAsia="zh-CN"/>
        </w:rPr>
        <w:t xml:space="preserve">}-pair(s) in which PDSCH </w:t>
      </w:r>
      <w:r w:rsidRPr="00B916EC">
        <w:rPr>
          <w:lang w:val="en-US" w:eastAsia="zh-CN"/>
        </w:rPr>
        <w:t>reception</w:t>
      </w:r>
      <w:r w:rsidRPr="00B916EC">
        <w:rPr>
          <w:rFonts w:hint="eastAsia"/>
          <w:lang w:val="en-US" w:eastAsia="zh-CN"/>
        </w:rPr>
        <w:t>(s)</w:t>
      </w:r>
      <w:r>
        <w:rPr>
          <w:lang w:val="en-US" w:eastAsia="zh-CN"/>
        </w:rPr>
        <w:t xml:space="preserve">, </w:t>
      </w:r>
      <w:ins w:id="222" w:author="Aris Papasakellariou" w:date="2022-05-21T11:21:00Z">
        <w:r w:rsidR="00B81B86">
          <w:rPr>
            <w:lang w:val="en-US" w:eastAsia="zh-CN"/>
          </w:rPr>
          <w:t xml:space="preserve">excluding PDSCH receptions that provide only transport blocks for HARQ processes associated with disabled HARQ-ACK information if </w:t>
        </w:r>
        <w:proofErr w:type="spellStart"/>
        <w:r w:rsidR="00B81B86" w:rsidRPr="00B81B86">
          <w:rPr>
            <w:i/>
            <w:lang w:val="en-US" w:eastAsia="zh-CN"/>
          </w:rPr>
          <w:t>donwlinkHARQ-FeedbackDisabled</w:t>
        </w:r>
        <w:proofErr w:type="spellEnd"/>
        <w:r w:rsidR="00B81B86">
          <w:rPr>
            <w:lang w:val="en-US" w:eastAsia="zh-CN"/>
          </w:rPr>
          <w:t xml:space="preserve"> is provided,</w:t>
        </w:r>
      </w:ins>
      <w:r w:rsidR="00B81B86">
        <w:rPr>
          <w:lang w:val="en-US" w:eastAsia="zh-CN"/>
        </w:rPr>
        <w:t xml:space="preserve"> </w:t>
      </w:r>
      <w:r w:rsidRPr="00B27E56">
        <w:rPr>
          <w:lang w:val="en-US" w:eastAsia="zh-CN"/>
        </w:rPr>
        <w:t>or HARQ-ACK information that does not correspond to PDSCH receptions,</w:t>
      </w:r>
      <w:r w:rsidRPr="00B27E56" w:rsidDel="004A10F6">
        <w:rPr>
          <w:lang w:val="en-US" w:eastAsia="zh-CN"/>
        </w:rPr>
        <w:t xml:space="preserve"> </w:t>
      </w:r>
      <w:r w:rsidRPr="00B916EC">
        <w:rPr>
          <w:rFonts w:hint="eastAsia"/>
          <w:lang w:val="en-US" w:eastAsia="zh-CN"/>
        </w:rPr>
        <w:t xml:space="preserve">associated with </w:t>
      </w:r>
      <w:r w:rsidRPr="00B916EC">
        <w:rPr>
          <w:lang w:val="en-US" w:eastAsia="zh-CN"/>
        </w:rPr>
        <w:t>DCI format</w:t>
      </w:r>
      <w:r>
        <w:rPr>
          <w:lang w:val="en-US" w:eastAsia="zh-CN"/>
        </w:rPr>
        <w:t>s, excluding the SPS activation DCI,</w:t>
      </w:r>
      <w:r w:rsidRPr="00B916EC">
        <w:rPr>
          <w:lang w:val="en-US" w:eastAsia="zh-CN"/>
        </w:rPr>
        <w:t xml:space="preserve"> </w:t>
      </w:r>
      <w:r w:rsidRPr="00B916EC">
        <w:rPr>
          <w:rFonts w:cs="Arial" w:hint="eastAsia"/>
          <w:lang w:eastAsia="zh-CN"/>
        </w:rPr>
        <w:t xml:space="preserve">is present, </w:t>
      </w:r>
      <w:r w:rsidRPr="00B916EC">
        <w:rPr>
          <w:rFonts w:hint="eastAsia"/>
          <w:lang w:val="en-US" w:eastAsia="zh-CN"/>
        </w:rPr>
        <w:t xml:space="preserve">up to the </w:t>
      </w:r>
      <w:r w:rsidRPr="00B916EC">
        <w:rPr>
          <w:lang w:val="en-US" w:eastAsia="zh-CN"/>
        </w:rPr>
        <w:t>current</w:t>
      </w:r>
      <w:r w:rsidRPr="00B916EC">
        <w:rPr>
          <w:rFonts w:hint="eastAsia"/>
          <w:lang w:val="en-US" w:eastAsia="zh-CN"/>
        </w:rPr>
        <w:t xml:space="preserve"> </w:t>
      </w:r>
      <w:r w:rsidRPr="00B916EC">
        <w:rPr>
          <w:lang w:val="en-US" w:eastAsia="zh-CN"/>
        </w:rPr>
        <w:t>PDCCH monitoring occasion</w:t>
      </w:r>
      <w:r w:rsidRPr="00B916EC">
        <w:rPr>
          <w:rFonts w:hint="eastAsia"/>
          <w:lang w:val="en-US" w:eastAsia="zh-CN"/>
        </w:rPr>
        <w:t xml:space="preserve"> </w:t>
      </w:r>
      <m:oMath>
        <m:r>
          <w:rPr>
            <w:rFonts w:ascii="Cambria Math" w:hAnsi="Cambria Math"/>
            <w:lang w:eastAsia="zh-CN"/>
          </w:rPr>
          <m:t>m</m:t>
        </m:r>
      </m:oMath>
      <w:r>
        <w:t xml:space="preserve"> </w:t>
      </w:r>
      <w:r w:rsidRPr="00B916EC">
        <w:rPr>
          <w:lang w:val="en-US"/>
        </w:rPr>
        <w:t xml:space="preserve">and </w:t>
      </w:r>
      <w:r>
        <w:rPr>
          <w:lang w:val="en-US"/>
        </w:rPr>
        <w:t>is</w:t>
      </w:r>
      <w:r w:rsidRPr="00B916EC">
        <w:rPr>
          <w:lang w:val="en-US"/>
        </w:rPr>
        <w:t xml:space="preserve"> updated from </w:t>
      </w:r>
      <w:r w:rsidRPr="00B916EC">
        <w:rPr>
          <w:lang w:val="en-US" w:eastAsia="zh-CN"/>
        </w:rPr>
        <w:t>PDCCH monitoring occasion</w:t>
      </w:r>
      <w:r w:rsidRPr="00B916EC">
        <w:rPr>
          <w:lang w:val="en-US"/>
        </w:rPr>
        <w:t xml:space="preserve"> to </w:t>
      </w:r>
      <w:r w:rsidRPr="00B916EC">
        <w:rPr>
          <w:lang w:val="en-US" w:eastAsia="zh-CN"/>
        </w:rPr>
        <w:t>PDCCH monitoring occasion</w:t>
      </w:r>
      <w:r w:rsidRPr="00B916EC">
        <w:rPr>
          <w:lang w:val="en-US"/>
        </w:rPr>
        <w:t xml:space="preserve">. </w:t>
      </w:r>
      <w:r w:rsidRPr="00047C0D">
        <w:t xml:space="preserve">If, for an active DL BWP of a serving cell, the UE is not provided </w:t>
      </w:r>
      <w:proofErr w:type="spellStart"/>
      <w:r>
        <w:rPr>
          <w:i/>
        </w:rPr>
        <w:t>coreset</w:t>
      </w:r>
      <w:r w:rsidRPr="00047C0D">
        <w:rPr>
          <w:i/>
        </w:rPr>
        <w:t>PoolIndex</w:t>
      </w:r>
      <w:proofErr w:type="spellEnd"/>
      <w:r w:rsidRPr="00047C0D">
        <w:t xml:space="preserve"> or is provided </w:t>
      </w:r>
      <w:proofErr w:type="spellStart"/>
      <w:r>
        <w:rPr>
          <w:i/>
        </w:rPr>
        <w:t>coreset</w:t>
      </w:r>
      <w:r w:rsidRPr="00047C0D">
        <w:rPr>
          <w:i/>
        </w:rPr>
        <w:t>PoolIndex</w:t>
      </w:r>
      <w:proofErr w:type="spellEnd"/>
      <w:r w:rsidRPr="00047C0D">
        <w:t xml:space="preserve"> with value 0 for one or more first CORESETs and is provided </w:t>
      </w:r>
      <w:proofErr w:type="spellStart"/>
      <w:r>
        <w:rPr>
          <w:i/>
        </w:rPr>
        <w:t>coreset</w:t>
      </w:r>
      <w:r w:rsidRPr="00047C0D">
        <w:rPr>
          <w:i/>
        </w:rPr>
        <w:t>PoolIndex</w:t>
      </w:r>
      <w:proofErr w:type="spellEnd"/>
      <w:r w:rsidRPr="00047C0D">
        <w:t xml:space="preserve"> with value 1 for one or more second CORESETs, and is provided </w:t>
      </w:r>
      <w:proofErr w:type="spellStart"/>
      <w:r w:rsidRPr="007E07A0">
        <w:rPr>
          <w:i/>
        </w:rPr>
        <w:t>ackNackFeedbackMode</w:t>
      </w:r>
      <w:proofErr w:type="spellEnd"/>
      <w:r>
        <w:rPr>
          <w:i/>
          <w:iCs/>
        </w:rPr>
        <w:t xml:space="preserve"> </w:t>
      </w:r>
      <w:r w:rsidRPr="002712D0">
        <w:t>=</w:t>
      </w:r>
      <w:r>
        <w:rPr>
          <w:i/>
          <w:iCs/>
        </w:rPr>
        <w:t xml:space="preserve"> joint</w:t>
      </w:r>
      <w:r w:rsidRPr="00047C0D">
        <w:t xml:space="preserve">, </w:t>
      </w:r>
      <w:r w:rsidRPr="00047C0D">
        <w:rPr>
          <w:shd w:val="clear" w:color="auto" w:fill="FFFFFF"/>
        </w:rPr>
        <w:t>the </w:t>
      </w:r>
      <w:r>
        <w:rPr>
          <w:shd w:val="clear" w:color="auto" w:fill="FFFFFF"/>
        </w:rPr>
        <w:t xml:space="preserve">total DAI value counts the </w:t>
      </w:r>
      <w:r w:rsidRPr="00047C0D">
        <w:rPr>
          <w:shd w:val="clear" w:color="auto" w:fill="FFFFFF"/>
        </w:rPr>
        <w:t>{serving cell, PDCCH monitoring occasion}-pair(s) for both the first CORESETs and the second CORESETs.</w:t>
      </w:r>
    </w:p>
    <w:p w14:paraId="6C58A34D" w14:textId="77777777" w:rsidR="00B81B86" w:rsidRPr="00D40F2B" w:rsidRDefault="00B81B86" w:rsidP="00B81B86">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291AD8EA" w14:textId="2D3416EE" w:rsidR="00C96B39" w:rsidRPr="00EB7C22" w:rsidRDefault="00C96B39" w:rsidP="00C96B39">
      <w:pPr>
        <w:rPr>
          <w:lang w:eastAsia="zh-CN"/>
        </w:rPr>
      </w:pPr>
      <w:r w:rsidRPr="00EB7C22">
        <w:t xml:space="preserve">If </w:t>
      </w:r>
      <w:r w:rsidRPr="00EB7C22">
        <w:rPr>
          <w:lang w:eastAsia="zh-CN"/>
        </w:rPr>
        <w:t>a</w:t>
      </w:r>
      <w:r w:rsidRPr="00EB7C22">
        <w:t xml:space="preserve"> UE is configured to receive SPS PDSCH</w:t>
      </w:r>
      <w:r w:rsidRPr="00EB7C22">
        <w:rPr>
          <w:lang w:eastAsia="zh-CN"/>
        </w:rPr>
        <w:t xml:space="preserve"> and </w:t>
      </w:r>
      <w:r w:rsidRPr="00EB7C22">
        <w:rPr>
          <w:rFonts w:hint="eastAsia"/>
          <w:lang w:eastAsia="zh-CN"/>
        </w:rPr>
        <w:t xml:space="preserve">the UE multiplexes </w:t>
      </w:r>
      <w:r w:rsidRPr="00EB7C22">
        <w:rPr>
          <w:lang w:eastAsia="zh-CN"/>
        </w:rPr>
        <w:t xml:space="preserve">HARQ-ACK information for </w:t>
      </w:r>
      <w:r>
        <w:rPr>
          <w:lang w:eastAsia="zh-CN"/>
        </w:rPr>
        <w:t>one</w:t>
      </w:r>
      <w:r w:rsidRPr="00EB7C22">
        <w:rPr>
          <w:lang w:eastAsia="zh-CN"/>
        </w:rPr>
        <w:t xml:space="preserve"> activated SPS PDSCH reception</w:t>
      </w:r>
      <w:ins w:id="223" w:author="Aris Papasakellariou" w:date="2022-05-21T11:41:00Z">
        <w:r w:rsidR="00671F3E" w:rsidRPr="00671F3E">
          <w:rPr>
            <w:lang w:eastAsia="zh-CN"/>
          </w:rPr>
          <w:t xml:space="preserve"> </w:t>
        </w:r>
        <w:r w:rsidR="00671F3E">
          <w:rPr>
            <w:lang w:eastAsia="zh-CN"/>
          </w:rPr>
          <w:t xml:space="preserve">based on </w:t>
        </w:r>
        <w:proofErr w:type="spellStart"/>
        <w:r w:rsidR="00671F3E" w:rsidRPr="00B81B86">
          <w:rPr>
            <w:i/>
            <w:lang w:val="en-US" w:eastAsia="zh-CN"/>
          </w:rPr>
          <w:t>donwlinkHARQ-FeedbackDisabled</w:t>
        </w:r>
        <w:proofErr w:type="spellEnd"/>
        <w:r w:rsidR="00671F3E">
          <w:rPr>
            <w:lang w:val="en-US" w:eastAsia="zh-CN"/>
          </w:rPr>
          <w:t xml:space="preserve"> if provided [12, TS 38.331]</w:t>
        </w:r>
      </w:ins>
      <w:r>
        <w:rPr>
          <w:lang w:eastAsia="zh-CN"/>
        </w:rPr>
        <w:t xml:space="preserve">, </w:t>
      </w:r>
      <w:r w:rsidRPr="00383285">
        <w:rPr>
          <w:lang w:eastAsia="zh-CN"/>
        </w:rPr>
        <w:t>including the ones associated with the corresponding activation DCI</w:t>
      </w:r>
      <w:r>
        <w:rPr>
          <w:lang w:eastAsia="zh-CN"/>
        </w:rPr>
        <w:t>,</w:t>
      </w:r>
      <w:r w:rsidRPr="00EB7C22">
        <w:rPr>
          <w:lang w:eastAsia="zh-CN"/>
        </w:rPr>
        <w:t xml:space="preserve"> </w:t>
      </w:r>
      <w:r w:rsidRPr="00EB7C22">
        <w:rPr>
          <w:rFonts w:hint="eastAsia"/>
          <w:lang w:eastAsia="zh-CN"/>
        </w:rPr>
        <w:t>in</w:t>
      </w:r>
      <w:r w:rsidRPr="00EB7C22">
        <w:t xml:space="preserve"> </w:t>
      </w:r>
      <w:r>
        <w:t>the</w:t>
      </w:r>
      <w:r w:rsidRPr="00EB7C22">
        <w:t xml:space="preserve"> PUCCH in slot </w:t>
      </w:r>
      <m:oMath>
        <m:r>
          <w:rPr>
            <w:rFonts w:ascii="Cambria Math" w:hAnsi="Cambria Math" w:cs="Arial"/>
            <w:lang w:eastAsia="zh-CN"/>
          </w:rPr>
          <m:t>n</m:t>
        </m:r>
      </m:oMath>
      <w:r w:rsidRPr="00EB7C22">
        <w:t xml:space="preserve">, the UE generates </w:t>
      </w:r>
      <w:r>
        <w:rPr>
          <w:lang w:eastAsia="zh-CN"/>
        </w:rPr>
        <w:t>one</w:t>
      </w:r>
      <w:r w:rsidRPr="00EB7C22">
        <w:rPr>
          <w:lang w:eastAsia="zh-CN"/>
        </w:rPr>
        <w:t xml:space="preserve"> </w:t>
      </w:r>
      <w:r w:rsidRPr="00EB7C22">
        <w:t xml:space="preserve">HARQ-ACK information </w:t>
      </w:r>
      <w:r>
        <w:t xml:space="preserve">bit </w:t>
      </w:r>
      <w:r w:rsidRPr="00EB7C22">
        <w:rPr>
          <w:lang w:eastAsia="zh-CN"/>
        </w:rPr>
        <w:t xml:space="preserve">associated with the SPS PDSCH reception </w:t>
      </w:r>
      <w:r w:rsidRPr="00EB7C22">
        <w:t xml:space="preserve">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sidRPr="00EB7C22">
        <w:rPr>
          <w:lang w:eastAsia="zh-CN"/>
        </w:rPr>
        <w:t xml:space="preserve"> HARQ-ACK information bits.</w:t>
      </w:r>
    </w:p>
    <w:p w14:paraId="0600592F" w14:textId="769B5898" w:rsidR="00C96B39" w:rsidRDefault="00C96B39" w:rsidP="00C96B39">
      <w:pPr>
        <w:rPr>
          <w:lang w:val="en-US"/>
        </w:rPr>
      </w:pPr>
      <w:r>
        <w:rPr>
          <w:lang w:val="en-US"/>
        </w:rPr>
        <w:t>If a UE is configured to receive SPS PDSCH and the UE multiplexes HARQ-ACK information for multiple activated SPS PDSCH receptions</w:t>
      </w:r>
      <w:r>
        <w:rPr>
          <w:lang w:eastAsia="zh-CN"/>
        </w:rPr>
        <w:t xml:space="preserve">, </w:t>
      </w:r>
      <w:r w:rsidRPr="00383285">
        <w:rPr>
          <w:lang w:eastAsia="zh-CN"/>
        </w:rPr>
        <w:t>including the ones associated with the corresponding activation DCI</w:t>
      </w:r>
      <w:ins w:id="224" w:author="Aris Papasakellariou" w:date="2022-05-21T11:39:00Z">
        <w:r w:rsidRPr="00C96B39">
          <w:rPr>
            <w:lang w:val="en-US" w:eastAsia="zh-CN"/>
          </w:rPr>
          <w:t xml:space="preserve"> </w:t>
        </w:r>
        <w:r>
          <w:rPr>
            <w:lang w:val="en-US" w:eastAsia="zh-CN"/>
          </w:rPr>
          <w:t xml:space="preserve">and excluding the ones that provide only transport blocks for HARQ processes associated with disabled HARQ-ACK information if </w:t>
        </w:r>
        <w:proofErr w:type="spellStart"/>
        <w:r w:rsidRPr="00B81B86">
          <w:rPr>
            <w:i/>
            <w:lang w:val="en-US" w:eastAsia="zh-CN"/>
          </w:rPr>
          <w:t>donwlinkHARQ-FeedbackDisabled</w:t>
        </w:r>
        <w:proofErr w:type="spellEnd"/>
        <w:r>
          <w:rPr>
            <w:lang w:val="en-US" w:eastAsia="zh-CN"/>
          </w:rPr>
          <w:t xml:space="preserve"> is provided</w:t>
        </w:r>
      </w:ins>
      <w:r>
        <w:rPr>
          <w:lang w:eastAsia="zh-CN"/>
        </w:rPr>
        <w:t>,</w:t>
      </w:r>
      <w:r>
        <w:rPr>
          <w:lang w:val="en-US"/>
        </w:rPr>
        <w:t xml:space="preserve"> in the PUCCH in slot </w:t>
      </w:r>
      <m:oMath>
        <m:r>
          <w:rPr>
            <w:rFonts w:ascii="Cambria Math" w:hAnsi="Cambria Math" w:cs="Arial"/>
            <w:lang w:eastAsia="zh-CN"/>
          </w:rPr>
          <m:t>n</m:t>
        </m:r>
      </m:oMath>
      <w:r>
        <w:rPr>
          <w:lang w:val="en-US"/>
        </w:rPr>
        <w:t xml:space="preserve">, the UE generates the HARQ-ACK information as described in clause 9.1.2 and appends it to the </w:t>
      </w:r>
      <m:oMath>
        <m:sSup>
          <m:sSupPr>
            <m:ctrlPr>
              <w:rPr>
                <w:rFonts w:ascii="Cambria Math" w:hAnsi="Cambria Math"/>
                <w:i/>
              </w:rPr>
            </m:ctrlPr>
          </m:sSupPr>
          <m:e>
            <m:r>
              <w:rPr>
                <w:rFonts w:ascii="Cambria Math" w:hAnsi="Cambria Math"/>
              </w:rPr>
              <m:t>O</m:t>
            </m:r>
          </m:e>
          <m:sup>
            <m:r>
              <w:rPr>
                <w:rFonts w:ascii="Cambria Math" w:hAnsi="Cambria Math"/>
              </w:rPr>
              <m:t>ACK</m:t>
            </m:r>
          </m:sup>
        </m:sSup>
      </m:oMath>
      <w:r>
        <w:rPr>
          <w:lang w:eastAsia="zh-CN"/>
        </w:rPr>
        <w:t xml:space="preserve"> HARQ-ACK information bits.</w:t>
      </w:r>
    </w:p>
    <w:p w14:paraId="566A2130" w14:textId="77777777" w:rsidR="00C96B39" w:rsidRPr="00F415B1" w:rsidRDefault="00C96B39" w:rsidP="00C96B39">
      <w:pPr>
        <w:rPr>
          <w:lang w:eastAsia="zh-CN"/>
        </w:rPr>
      </w:pPr>
      <w:r w:rsidRPr="00F415B1">
        <w:rPr>
          <w:lang w:eastAsia="zh-CN"/>
        </w:rPr>
        <w:t>The UE generates HARQ-ACK information with ACK value in response to a detection of a DCI format that does not trigger a Type-3 HARQ-ACK codebook report</w:t>
      </w:r>
      <w:r w:rsidRPr="00F415B1">
        <w:rPr>
          <w:lang w:val="en-US" w:eastAsia="zh-CN"/>
        </w:rPr>
        <w:t xml:space="preserve"> and has associated HARQ-ACK information without scheduling a PDSCH reception</w:t>
      </w:r>
      <w:r w:rsidRPr="00F415B1">
        <w:rPr>
          <w:lang w:eastAsia="zh-CN"/>
        </w:rPr>
        <w:t xml:space="preserve">. </w:t>
      </w:r>
    </w:p>
    <w:p w14:paraId="695B795E" w14:textId="77777777" w:rsidR="00C96B39" w:rsidRPr="00D40F2B" w:rsidRDefault="00C96B39" w:rsidP="00C96B39">
      <w:pPr>
        <w:keepNext/>
        <w:keepLines/>
        <w:spacing w:before="180"/>
        <w:ind w:left="1134" w:hanging="1134"/>
        <w:jc w:val="center"/>
        <w:outlineLvl w:val="1"/>
        <w:rPr>
          <w:noProof/>
          <w:color w:val="FF0000"/>
          <w:sz w:val="22"/>
          <w:szCs w:val="18"/>
          <w:lang w:eastAsia="zh-CN"/>
        </w:rPr>
      </w:pPr>
      <w:r w:rsidRPr="00D40F2B">
        <w:rPr>
          <w:noProof/>
          <w:color w:val="FF0000"/>
          <w:sz w:val="22"/>
          <w:szCs w:val="18"/>
          <w:lang w:eastAsia="zh-CN"/>
        </w:rPr>
        <w:t>*** Unchanged text is omitted ***</w:t>
      </w:r>
    </w:p>
    <w:p w14:paraId="2338A201" w14:textId="67756796" w:rsidR="004E394B" w:rsidRDefault="004E394B" w:rsidP="00DC5F9B"/>
    <w:sectPr w:rsidR="004E394B" w:rsidSect="00F3234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7" w:author="Aris Papasakellariou" w:date="2022-05-21T10:29:00Z" w:initials="AP">
    <w:p w14:paraId="716E9317" w14:textId="626F25D6" w:rsidR="00327246" w:rsidRPr="00327246" w:rsidRDefault="00327246">
      <w:pPr>
        <w:pStyle w:val="CommentText"/>
        <w:rPr>
          <w:lang w:val="en-US"/>
        </w:rPr>
      </w:pPr>
      <w:r>
        <w:rPr>
          <w:rStyle w:val="CommentReference"/>
        </w:rPr>
        <w:annotationRef/>
      </w:r>
      <w:r w:rsidR="00820AB6">
        <w:rPr>
          <w:lang w:val="en-US"/>
        </w:rPr>
        <w:t>Generalized text to capture</w:t>
      </w:r>
      <w:r>
        <w:rPr>
          <w:lang w:val="en-US"/>
        </w:rPr>
        <w:t xml:space="preserve"> the case of different DL/UL SCS.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6E931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6E9317" w16cid:durableId="263A64F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7E6E0" w14:textId="77777777" w:rsidR="00654F2F" w:rsidRDefault="00654F2F">
      <w:r>
        <w:separator/>
      </w:r>
    </w:p>
    <w:p w14:paraId="4120D313" w14:textId="77777777" w:rsidR="00654F2F" w:rsidRDefault="00654F2F"/>
  </w:endnote>
  <w:endnote w:type="continuationSeparator" w:id="0">
    <w:p w14:paraId="11BE49B7" w14:textId="77777777" w:rsidR="00654F2F" w:rsidRDefault="00654F2F">
      <w:r>
        <w:continuationSeparator/>
      </w:r>
    </w:p>
    <w:p w14:paraId="4C1E9A77" w14:textId="77777777" w:rsidR="00654F2F" w:rsidRDefault="00654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E76DB" w14:textId="77777777" w:rsidR="00E747F1" w:rsidRDefault="00E747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C5AE2" w14:textId="77777777" w:rsidR="00654F2F" w:rsidRDefault="00654F2F">
      <w:r>
        <w:separator/>
      </w:r>
    </w:p>
    <w:p w14:paraId="64D73C9B" w14:textId="77777777" w:rsidR="00654F2F" w:rsidRDefault="00654F2F"/>
  </w:footnote>
  <w:footnote w:type="continuationSeparator" w:id="0">
    <w:p w14:paraId="2F94683F" w14:textId="77777777" w:rsidR="00654F2F" w:rsidRDefault="00654F2F">
      <w:r>
        <w:continuationSeparator/>
      </w:r>
    </w:p>
    <w:p w14:paraId="6B700AA2" w14:textId="77777777" w:rsidR="00654F2F" w:rsidRDefault="00654F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4B964" w14:textId="2A876544" w:rsidR="00E747F1" w:rsidRDefault="00E747F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44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358D947C" w:rsidR="00E747F1" w:rsidRDefault="00E747F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4BBE">
      <w:rPr>
        <w:rFonts w:ascii="Arial" w:hAnsi="Arial" w:cs="Arial"/>
        <w:b/>
        <w:noProof/>
        <w:sz w:val="18"/>
        <w:szCs w:val="18"/>
      </w:rPr>
      <w:t>5</w:t>
    </w:r>
    <w:r>
      <w:rPr>
        <w:rFonts w:ascii="Arial" w:hAnsi="Arial" w:cs="Arial"/>
        <w:b/>
        <w:sz w:val="18"/>
        <w:szCs w:val="18"/>
      </w:rPr>
      <w:fldChar w:fldCharType="end"/>
    </w:r>
  </w:p>
  <w:p w14:paraId="4E51D4B4" w14:textId="407A847D" w:rsidR="00E747F1" w:rsidRDefault="00E747F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44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E747F1" w:rsidRDefault="00E747F1" w:rsidP="00673CC2">
    <w:pPr>
      <w:pStyle w:val="Header"/>
    </w:pPr>
  </w:p>
  <w:p w14:paraId="73CE392F" w14:textId="77777777" w:rsidR="00E747F1" w:rsidRPr="00673CC2" w:rsidRDefault="00E747F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E6417"/>
    <w:multiLevelType w:val="hybridMultilevel"/>
    <w:tmpl w:val="16843A84"/>
    <w:lvl w:ilvl="0" w:tplc="679072D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AD2EF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A1D0817"/>
    <w:multiLevelType w:val="multilevel"/>
    <w:tmpl w:val="7A1D08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98167104">
    <w:abstractNumId w:val="18"/>
  </w:num>
  <w:num w:numId="2" w16cid:durableId="206337485">
    <w:abstractNumId w:val="28"/>
  </w:num>
  <w:num w:numId="3" w16cid:durableId="29107997">
    <w:abstractNumId w:val="19"/>
  </w:num>
  <w:num w:numId="4" w16cid:durableId="1607495922">
    <w:abstractNumId w:val="16"/>
  </w:num>
  <w:num w:numId="5" w16cid:durableId="1273900903">
    <w:abstractNumId w:val="4"/>
  </w:num>
  <w:num w:numId="6" w16cid:durableId="590702060">
    <w:abstractNumId w:val="25"/>
  </w:num>
  <w:num w:numId="7" w16cid:durableId="719280163">
    <w:abstractNumId w:val="13"/>
  </w:num>
  <w:num w:numId="8" w16cid:durableId="1251113029">
    <w:abstractNumId w:val="22"/>
  </w:num>
  <w:num w:numId="9" w16cid:durableId="1565681317">
    <w:abstractNumId w:val="17"/>
  </w:num>
  <w:num w:numId="10" w16cid:durableId="449857873">
    <w:abstractNumId w:val="8"/>
  </w:num>
  <w:num w:numId="11" w16cid:durableId="1747679785">
    <w:abstractNumId w:val="1"/>
  </w:num>
  <w:num w:numId="12" w16cid:durableId="1243485667">
    <w:abstractNumId w:val="3"/>
  </w:num>
  <w:num w:numId="13" w16cid:durableId="994643995">
    <w:abstractNumId w:val="24"/>
  </w:num>
  <w:num w:numId="14" w16cid:durableId="74010051">
    <w:abstractNumId w:val="0"/>
  </w:num>
  <w:num w:numId="15" w16cid:durableId="2101948938">
    <w:abstractNumId w:val="20"/>
  </w:num>
  <w:num w:numId="16" w16cid:durableId="290281519">
    <w:abstractNumId w:val="21"/>
  </w:num>
  <w:num w:numId="17" w16cid:durableId="1656101554">
    <w:abstractNumId w:val="27"/>
  </w:num>
  <w:num w:numId="18" w16cid:durableId="1398091416">
    <w:abstractNumId w:val="9"/>
  </w:num>
  <w:num w:numId="19" w16cid:durableId="1797870035">
    <w:abstractNumId w:val="15"/>
  </w:num>
  <w:num w:numId="20" w16cid:durableId="617881438">
    <w:abstractNumId w:val="11"/>
  </w:num>
  <w:num w:numId="21" w16cid:durableId="163977123">
    <w:abstractNumId w:val="10"/>
  </w:num>
  <w:num w:numId="22" w16cid:durableId="1155221548">
    <w:abstractNumId w:val="7"/>
  </w:num>
  <w:num w:numId="23" w16cid:durableId="2024042950">
    <w:abstractNumId w:val="14"/>
  </w:num>
  <w:num w:numId="24" w16cid:durableId="1274750750">
    <w:abstractNumId w:val="6"/>
  </w:num>
  <w:num w:numId="25" w16cid:durableId="781149400">
    <w:abstractNumId w:val="5"/>
  </w:num>
  <w:num w:numId="26" w16cid:durableId="1219590082">
    <w:abstractNumId w:val="12"/>
  </w:num>
  <w:num w:numId="27" w16cid:durableId="204829829">
    <w:abstractNumId w:val="2"/>
  </w:num>
  <w:num w:numId="28" w16cid:durableId="1012342941">
    <w:abstractNumId w:val="23"/>
  </w:num>
  <w:num w:numId="29" w16cid:durableId="2102556471">
    <w:abstractNumId w:val="2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401B"/>
    <w:rsid w:val="00004330"/>
    <w:rsid w:val="0000476F"/>
    <w:rsid w:val="00005161"/>
    <w:rsid w:val="00005514"/>
    <w:rsid w:val="0000580D"/>
    <w:rsid w:val="00005949"/>
    <w:rsid w:val="00005FA1"/>
    <w:rsid w:val="0000607E"/>
    <w:rsid w:val="0000672A"/>
    <w:rsid w:val="00006890"/>
    <w:rsid w:val="0000734D"/>
    <w:rsid w:val="0000760B"/>
    <w:rsid w:val="00007939"/>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FD5"/>
    <w:rsid w:val="000157CD"/>
    <w:rsid w:val="00015A75"/>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ADF"/>
    <w:rsid w:val="00025BAA"/>
    <w:rsid w:val="00025DAE"/>
    <w:rsid w:val="00025E35"/>
    <w:rsid w:val="00026046"/>
    <w:rsid w:val="00026172"/>
    <w:rsid w:val="000268E9"/>
    <w:rsid w:val="00026DA2"/>
    <w:rsid w:val="00026E38"/>
    <w:rsid w:val="000273B5"/>
    <w:rsid w:val="00027CE1"/>
    <w:rsid w:val="00030067"/>
    <w:rsid w:val="00030B49"/>
    <w:rsid w:val="000316DD"/>
    <w:rsid w:val="000317F4"/>
    <w:rsid w:val="00031A72"/>
    <w:rsid w:val="00032074"/>
    <w:rsid w:val="000321B2"/>
    <w:rsid w:val="00032BAD"/>
    <w:rsid w:val="00032F43"/>
    <w:rsid w:val="00033397"/>
    <w:rsid w:val="00034569"/>
    <w:rsid w:val="00034A1C"/>
    <w:rsid w:val="00035842"/>
    <w:rsid w:val="00035CB8"/>
    <w:rsid w:val="00036040"/>
    <w:rsid w:val="0003637B"/>
    <w:rsid w:val="00037877"/>
    <w:rsid w:val="00040095"/>
    <w:rsid w:val="00040324"/>
    <w:rsid w:val="0004038E"/>
    <w:rsid w:val="0004039B"/>
    <w:rsid w:val="00040536"/>
    <w:rsid w:val="00040E57"/>
    <w:rsid w:val="000414D2"/>
    <w:rsid w:val="000417C3"/>
    <w:rsid w:val="00041D5E"/>
    <w:rsid w:val="00042617"/>
    <w:rsid w:val="0004287E"/>
    <w:rsid w:val="000428EE"/>
    <w:rsid w:val="00042B94"/>
    <w:rsid w:val="00042ED8"/>
    <w:rsid w:val="00043627"/>
    <w:rsid w:val="00043DB5"/>
    <w:rsid w:val="00044CC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3531"/>
    <w:rsid w:val="00053849"/>
    <w:rsid w:val="00054021"/>
    <w:rsid w:val="00054A22"/>
    <w:rsid w:val="000552D6"/>
    <w:rsid w:val="000557FE"/>
    <w:rsid w:val="0005580B"/>
    <w:rsid w:val="00055CAD"/>
    <w:rsid w:val="0005626C"/>
    <w:rsid w:val="0005669D"/>
    <w:rsid w:val="00056FDF"/>
    <w:rsid w:val="00057621"/>
    <w:rsid w:val="000600C3"/>
    <w:rsid w:val="000600E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5EB2"/>
    <w:rsid w:val="00066074"/>
    <w:rsid w:val="00066448"/>
    <w:rsid w:val="0006659E"/>
    <w:rsid w:val="000665E4"/>
    <w:rsid w:val="000666A4"/>
    <w:rsid w:val="000668A2"/>
    <w:rsid w:val="000668E2"/>
    <w:rsid w:val="00066975"/>
    <w:rsid w:val="00067393"/>
    <w:rsid w:val="00067F89"/>
    <w:rsid w:val="00070659"/>
    <w:rsid w:val="0007079D"/>
    <w:rsid w:val="00070BF0"/>
    <w:rsid w:val="00070DCE"/>
    <w:rsid w:val="000712F5"/>
    <w:rsid w:val="00071758"/>
    <w:rsid w:val="000723AA"/>
    <w:rsid w:val="00072774"/>
    <w:rsid w:val="00072C59"/>
    <w:rsid w:val="00072E8E"/>
    <w:rsid w:val="00072EB8"/>
    <w:rsid w:val="0007309D"/>
    <w:rsid w:val="000733BA"/>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8004E"/>
    <w:rsid w:val="000803A8"/>
    <w:rsid w:val="00080512"/>
    <w:rsid w:val="000812F7"/>
    <w:rsid w:val="000812FF"/>
    <w:rsid w:val="000814A4"/>
    <w:rsid w:val="00081B3F"/>
    <w:rsid w:val="00081B86"/>
    <w:rsid w:val="00081C5E"/>
    <w:rsid w:val="00081EA0"/>
    <w:rsid w:val="000820EF"/>
    <w:rsid w:val="000826D6"/>
    <w:rsid w:val="00082841"/>
    <w:rsid w:val="00083618"/>
    <w:rsid w:val="00083696"/>
    <w:rsid w:val="00083949"/>
    <w:rsid w:val="00083E18"/>
    <w:rsid w:val="00084784"/>
    <w:rsid w:val="00084CE8"/>
    <w:rsid w:val="00084FAD"/>
    <w:rsid w:val="00085067"/>
    <w:rsid w:val="00085319"/>
    <w:rsid w:val="00085914"/>
    <w:rsid w:val="00085A44"/>
    <w:rsid w:val="000862BF"/>
    <w:rsid w:val="00086422"/>
    <w:rsid w:val="000865FF"/>
    <w:rsid w:val="0008786C"/>
    <w:rsid w:val="0008789E"/>
    <w:rsid w:val="00087918"/>
    <w:rsid w:val="00090095"/>
    <w:rsid w:val="00090222"/>
    <w:rsid w:val="000902DA"/>
    <w:rsid w:val="000905D1"/>
    <w:rsid w:val="00090D13"/>
    <w:rsid w:val="00090DE9"/>
    <w:rsid w:val="00091945"/>
    <w:rsid w:val="0009195F"/>
    <w:rsid w:val="0009223A"/>
    <w:rsid w:val="00092377"/>
    <w:rsid w:val="000925D5"/>
    <w:rsid w:val="00093E12"/>
    <w:rsid w:val="00093E33"/>
    <w:rsid w:val="00093FE6"/>
    <w:rsid w:val="00093FEE"/>
    <w:rsid w:val="00094358"/>
    <w:rsid w:val="00094F1A"/>
    <w:rsid w:val="0009719E"/>
    <w:rsid w:val="0009732E"/>
    <w:rsid w:val="000973AC"/>
    <w:rsid w:val="000976DB"/>
    <w:rsid w:val="00097D52"/>
    <w:rsid w:val="000A0CC0"/>
    <w:rsid w:val="000A0EE1"/>
    <w:rsid w:val="000A1347"/>
    <w:rsid w:val="000A1A9B"/>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158"/>
    <w:rsid w:val="000B58BB"/>
    <w:rsid w:val="000B5996"/>
    <w:rsid w:val="000B6D01"/>
    <w:rsid w:val="000B70FC"/>
    <w:rsid w:val="000B7149"/>
    <w:rsid w:val="000B73E4"/>
    <w:rsid w:val="000C01E1"/>
    <w:rsid w:val="000C0979"/>
    <w:rsid w:val="000C0D5D"/>
    <w:rsid w:val="000C0F70"/>
    <w:rsid w:val="000C122D"/>
    <w:rsid w:val="000C16BB"/>
    <w:rsid w:val="000C18F9"/>
    <w:rsid w:val="000C22AE"/>
    <w:rsid w:val="000C24AB"/>
    <w:rsid w:val="000C3BF6"/>
    <w:rsid w:val="000C3F54"/>
    <w:rsid w:val="000C4AA4"/>
    <w:rsid w:val="000C4E32"/>
    <w:rsid w:val="000C4F4E"/>
    <w:rsid w:val="000C5326"/>
    <w:rsid w:val="000C5464"/>
    <w:rsid w:val="000C5E6C"/>
    <w:rsid w:val="000C5FE5"/>
    <w:rsid w:val="000C64A6"/>
    <w:rsid w:val="000C6759"/>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67A"/>
    <w:rsid w:val="000D3FCB"/>
    <w:rsid w:val="000D42DF"/>
    <w:rsid w:val="000D4359"/>
    <w:rsid w:val="000D47C5"/>
    <w:rsid w:val="000D4878"/>
    <w:rsid w:val="000D4C26"/>
    <w:rsid w:val="000D54F5"/>
    <w:rsid w:val="000D5576"/>
    <w:rsid w:val="000D58AB"/>
    <w:rsid w:val="000D5D29"/>
    <w:rsid w:val="000D6534"/>
    <w:rsid w:val="000D66E8"/>
    <w:rsid w:val="000D6EC9"/>
    <w:rsid w:val="000D7317"/>
    <w:rsid w:val="000D7370"/>
    <w:rsid w:val="000D7583"/>
    <w:rsid w:val="000D760B"/>
    <w:rsid w:val="000D77B3"/>
    <w:rsid w:val="000D7E14"/>
    <w:rsid w:val="000E05DC"/>
    <w:rsid w:val="000E0630"/>
    <w:rsid w:val="000E2AF4"/>
    <w:rsid w:val="000E2EFD"/>
    <w:rsid w:val="000E2F17"/>
    <w:rsid w:val="000E36BD"/>
    <w:rsid w:val="000E390B"/>
    <w:rsid w:val="000E3CC3"/>
    <w:rsid w:val="000E3F1C"/>
    <w:rsid w:val="000E44A1"/>
    <w:rsid w:val="000E4B4A"/>
    <w:rsid w:val="000E5919"/>
    <w:rsid w:val="000E5AE9"/>
    <w:rsid w:val="000E5BB9"/>
    <w:rsid w:val="000E6644"/>
    <w:rsid w:val="000E6D7D"/>
    <w:rsid w:val="000E70CD"/>
    <w:rsid w:val="000E7147"/>
    <w:rsid w:val="000E718C"/>
    <w:rsid w:val="000F01B5"/>
    <w:rsid w:val="000F0651"/>
    <w:rsid w:val="000F089C"/>
    <w:rsid w:val="000F20CD"/>
    <w:rsid w:val="000F2BD5"/>
    <w:rsid w:val="000F3042"/>
    <w:rsid w:val="000F30E1"/>
    <w:rsid w:val="000F3296"/>
    <w:rsid w:val="000F3409"/>
    <w:rsid w:val="000F3436"/>
    <w:rsid w:val="000F37A1"/>
    <w:rsid w:val="000F3ABA"/>
    <w:rsid w:val="000F3BA5"/>
    <w:rsid w:val="000F3C9B"/>
    <w:rsid w:val="000F3DF0"/>
    <w:rsid w:val="000F3F4A"/>
    <w:rsid w:val="000F45D6"/>
    <w:rsid w:val="000F4686"/>
    <w:rsid w:val="000F4924"/>
    <w:rsid w:val="000F4A55"/>
    <w:rsid w:val="000F4CCC"/>
    <w:rsid w:val="000F4D35"/>
    <w:rsid w:val="000F4E1F"/>
    <w:rsid w:val="000F56D0"/>
    <w:rsid w:val="000F5732"/>
    <w:rsid w:val="000F584E"/>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C9F"/>
    <w:rsid w:val="001060A5"/>
    <w:rsid w:val="0010628E"/>
    <w:rsid w:val="00106A05"/>
    <w:rsid w:val="00106B8C"/>
    <w:rsid w:val="00106D89"/>
    <w:rsid w:val="00106FF4"/>
    <w:rsid w:val="001072DB"/>
    <w:rsid w:val="0010733C"/>
    <w:rsid w:val="00107C0E"/>
    <w:rsid w:val="00107DAA"/>
    <w:rsid w:val="00107DB9"/>
    <w:rsid w:val="00110FD7"/>
    <w:rsid w:val="00111041"/>
    <w:rsid w:val="001110C8"/>
    <w:rsid w:val="0011127F"/>
    <w:rsid w:val="001113AC"/>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28A0"/>
    <w:rsid w:val="00122A9D"/>
    <w:rsid w:val="001233FB"/>
    <w:rsid w:val="001246F0"/>
    <w:rsid w:val="00124ACE"/>
    <w:rsid w:val="0012526E"/>
    <w:rsid w:val="00125897"/>
    <w:rsid w:val="00126575"/>
    <w:rsid w:val="001269D3"/>
    <w:rsid w:val="00127229"/>
    <w:rsid w:val="001277DF"/>
    <w:rsid w:val="00130331"/>
    <w:rsid w:val="00130394"/>
    <w:rsid w:val="001306A8"/>
    <w:rsid w:val="001306B1"/>
    <w:rsid w:val="00130949"/>
    <w:rsid w:val="00130AB4"/>
    <w:rsid w:val="00130D91"/>
    <w:rsid w:val="00130EBD"/>
    <w:rsid w:val="001315EA"/>
    <w:rsid w:val="00131932"/>
    <w:rsid w:val="001322F1"/>
    <w:rsid w:val="001323D9"/>
    <w:rsid w:val="001325A6"/>
    <w:rsid w:val="001330DE"/>
    <w:rsid w:val="00133113"/>
    <w:rsid w:val="001334B1"/>
    <w:rsid w:val="001339E3"/>
    <w:rsid w:val="00133B2D"/>
    <w:rsid w:val="00133BAB"/>
    <w:rsid w:val="00133BDF"/>
    <w:rsid w:val="001349CE"/>
    <w:rsid w:val="00135B4D"/>
    <w:rsid w:val="0013608D"/>
    <w:rsid w:val="00136B1A"/>
    <w:rsid w:val="00137190"/>
    <w:rsid w:val="00137284"/>
    <w:rsid w:val="0013748B"/>
    <w:rsid w:val="001378A4"/>
    <w:rsid w:val="00140922"/>
    <w:rsid w:val="00140A4A"/>
    <w:rsid w:val="0014109A"/>
    <w:rsid w:val="00141540"/>
    <w:rsid w:val="0014162B"/>
    <w:rsid w:val="001420BD"/>
    <w:rsid w:val="001420C6"/>
    <w:rsid w:val="001429C6"/>
    <w:rsid w:val="00142AB7"/>
    <w:rsid w:val="00142EB3"/>
    <w:rsid w:val="00143099"/>
    <w:rsid w:val="00143E1F"/>
    <w:rsid w:val="00144352"/>
    <w:rsid w:val="001443B3"/>
    <w:rsid w:val="0014555D"/>
    <w:rsid w:val="001456E3"/>
    <w:rsid w:val="0014588B"/>
    <w:rsid w:val="00145954"/>
    <w:rsid w:val="00146079"/>
    <w:rsid w:val="001469F0"/>
    <w:rsid w:val="00146FE2"/>
    <w:rsid w:val="001473E9"/>
    <w:rsid w:val="0014760F"/>
    <w:rsid w:val="00147956"/>
    <w:rsid w:val="00147A1F"/>
    <w:rsid w:val="0015033D"/>
    <w:rsid w:val="0015138C"/>
    <w:rsid w:val="001514EA"/>
    <w:rsid w:val="0015158D"/>
    <w:rsid w:val="00151D23"/>
    <w:rsid w:val="00151DDD"/>
    <w:rsid w:val="0015232D"/>
    <w:rsid w:val="001523FF"/>
    <w:rsid w:val="00152988"/>
    <w:rsid w:val="00153155"/>
    <w:rsid w:val="00153D6B"/>
    <w:rsid w:val="0015418E"/>
    <w:rsid w:val="00154436"/>
    <w:rsid w:val="0015463E"/>
    <w:rsid w:val="001558AF"/>
    <w:rsid w:val="001559C2"/>
    <w:rsid w:val="0015615B"/>
    <w:rsid w:val="00156754"/>
    <w:rsid w:val="00156AA0"/>
    <w:rsid w:val="00156FA5"/>
    <w:rsid w:val="00157137"/>
    <w:rsid w:val="0015719F"/>
    <w:rsid w:val="001573C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E9A"/>
    <w:rsid w:val="001653E2"/>
    <w:rsid w:val="001657EC"/>
    <w:rsid w:val="001659AC"/>
    <w:rsid w:val="00165F76"/>
    <w:rsid w:val="00165FC3"/>
    <w:rsid w:val="00166B95"/>
    <w:rsid w:val="00167C13"/>
    <w:rsid w:val="00167E49"/>
    <w:rsid w:val="00170183"/>
    <w:rsid w:val="0017057F"/>
    <w:rsid w:val="0017106E"/>
    <w:rsid w:val="001712EE"/>
    <w:rsid w:val="00171406"/>
    <w:rsid w:val="00172054"/>
    <w:rsid w:val="0017225A"/>
    <w:rsid w:val="001723CA"/>
    <w:rsid w:val="00172AA2"/>
    <w:rsid w:val="00172AD8"/>
    <w:rsid w:val="00173EDA"/>
    <w:rsid w:val="0017444F"/>
    <w:rsid w:val="00174511"/>
    <w:rsid w:val="00175A7B"/>
    <w:rsid w:val="00176828"/>
    <w:rsid w:val="00176A9A"/>
    <w:rsid w:val="00176AE1"/>
    <w:rsid w:val="00176BF3"/>
    <w:rsid w:val="001774DB"/>
    <w:rsid w:val="00177612"/>
    <w:rsid w:val="0017767A"/>
    <w:rsid w:val="00177809"/>
    <w:rsid w:val="00180068"/>
    <w:rsid w:val="001800E8"/>
    <w:rsid w:val="00180715"/>
    <w:rsid w:val="0018071C"/>
    <w:rsid w:val="00180C11"/>
    <w:rsid w:val="00181049"/>
    <w:rsid w:val="00181834"/>
    <w:rsid w:val="001818E0"/>
    <w:rsid w:val="00181A75"/>
    <w:rsid w:val="00181ABC"/>
    <w:rsid w:val="001826C4"/>
    <w:rsid w:val="001828D6"/>
    <w:rsid w:val="00183081"/>
    <w:rsid w:val="00183149"/>
    <w:rsid w:val="00183240"/>
    <w:rsid w:val="0018434C"/>
    <w:rsid w:val="001846CC"/>
    <w:rsid w:val="00184BA1"/>
    <w:rsid w:val="001852F1"/>
    <w:rsid w:val="001857AC"/>
    <w:rsid w:val="0018651D"/>
    <w:rsid w:val="001869D0"/>
    <w:rsid w:val="00186C13"/>
    <w:rsid w:val="00190330"/>
    <w:rsid w:val="001906EA"/>
    <w:rsid w:val="001907FA"/>
    <w:rsid w:val="001911E9"/>
    <w:rsid w:val="0019139F"/>
    <w:rsid w:val="001915E2"/>
    <w:rsid w:val="00192357"/>
    <w:rsid w:val="00192D30"/>
    <w:rsid w:val="00192DBA"/>
    <w:rsid w:val="0019345E"/>
    <w:rsid w:val="00193A26"/>
    <w:rsid w:val="00193F12"/>
    <w:rsid w:val="001941F0"/>
    <w:rsid w:val="00194428"/>
    <w:rsid w:val="0019449A"/>
    <w:rsid w:val="00194893"/>
    <w:rsid w:val="001957BB"/>
    <w:rsid w:val="001965F6"/>
    <w:rsid w:val="00196A85"/>
    <w:rsid w:val="001970C7"/>
    <w:rsid w:val="00197C91"/>
    <w:rsid w:val="001A0036"/>
    <w:rsid w:val="001A02DA"/>
    <w:rsid w:val="001A03A8"/>
    <w:rsid w:val="001A0440"/>
    <w:rsid w:val="001A0AAE"/>
    <w:rsid w:val="001A0AF2"/>
    <w:rsid w:val="001A1517"/>
    <w:rsid w:val="001A157E"/>
    <w:rsid w:val="001A193B"/>
    <w:rsid w:val="001A1991"/>
    <w:rsid w:val="001A1C03"/>
    <w:rsid w:val="001A232B"/>
    <w:rsid w:val="001A26DD"/>
    <w:rsid w:val="001A2A41"/>
    <w:rsid w:val="001A2FF3"/>
    <w:rsid w:val="001A35B4"/>
    <w:rsid w:val="001A3BFA"/>
    <w:rsid w:val="001A3FC8"/>
    <w:rsid w:val="001A404E"/>
    <w:rsid w:val="001A41CC"/>
    <w:rsid w:val="001A466F"/>
    <w:rsid w:val="001A5131"/>
    <w:rsid w:val="001A5D6E"/>
    <w:rsid w:val="001A5FD1"/>
    <w:rsid w:val="001A609F"/>
    <w:rsid w:val="001A61B9"/>
    <w:rsid w:val="001A63B6"/>
    <w:rsid w:val="001A696E"/>
    <w:rsid w:val="001A6E6C"/>
    <w:rsid w:val="001A6E88"/>
    <w:rsid w:val="001A721C"/>
    <w:rsid w:val="001A73F4"/>
    <w:rsid w:val="001A7922"/>
    <w:rsid w:val="001A7A67"/>
    <w:rsid w:val="001A7A82"/>
    <w:rsid w:val="001A7FEB"/>
    <w:rsid w:val="001B0441"/>
    <w:rsid w:val="001B0C7D"/>
    <w:rsid w:val="001B2354"/>
    <w:rsid w:val="001B264B"/>
    <w:rsid w:val="001B2B3A"/>
    <w:rsid w:val="001B2CF0"/>
    <w:rsid w:val="001B4702"/>
    <w:rsid w:val="001B4D2B"/>
    <w:rsid w:val="001B518E"/>
    <w:rsid w:val="001B675F"/>
    <w:rsid w:val="001B6CA8"/>
    <w:rsid w:val="001B7476"/>
    <w:rsid w:val="001B75A1"/>
    <w:rsid w:val="001B7944"/>
    <w:rsid w:val="001B7A10"/>
    <w:rsid w:val="001B7C72"/>
    <w:rsid w:val="001C1176"/>
    <w:rsid w:val="001C16BD"/>
    <w:rsid w:val="001C2A18"/>
    <w:rsid w:val="001C32F6"/>
    <w:rsid w:val="001C351F"/>
    <w:rsid w:val="001C367B"/>
    <w:rsid w:val="001C3C91"/>
    <w:rsid w:val="001C4219"/>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9D"/>
    <w:rsid w:val="001D3B98"/>
    <w:rsid w:val="001D3C46"/>
    <w:rsid w:val="001D3CC2"/>
    <w:rsid w:val="001D40E2"/>
    <w:rsid w:val="001D4122"/>
    <w:rsid w:val="001D43C3"/>
    <w:rsid w:val="001D46DC"/>
    <w:rsid w:val="001D4972"/>
    <w:rsid w:val="001D4D17"/>
    <w:rsid w:val="001D4EB9"/>
    <w:rsid w:val="001D54C5"/>
    <w:rsid w:val="001D5C93"/>
    <w:rsid w:val="001D5F58"/>
    <w:rsid w:val="001D66EB"/>
    <w:rsid w:val="001D6D24"/>
    <w:rsid w:val="001D7137"/>
    <w:rsid w:val="001D732D"/>
    <w:rsid w:val="001D7C9A"/>
    <w:rsid w:val="001D7DAC"/>
    <w:rsid w:val="001E0A46"/>
    <w:rsid w:val="001E0BA4"/>
    <w:rsid w:val="001E0DF0"/>
    <w:rsid w:val="001E1090"/>
    <w:rsid w:val="001E170D"/>
    <w:rsid w:val="001E19A9"/>
    <w:rsid w:val="001E1A10"/>
    <w:rsid w:val="001E29F4"/>
    <w:rsid w:val="001E384B"/>
    <w:rsid w:val="001E3B1A"/>
    <w:rsid w:val="001E3C54"/>
    <w:rsid w:val="001E3C6F"/>
    <w:rsid w:val="001E4314"/>
    <w:rsid w:val="001E4617"/>
    <w:rsid w:val="001E4D9C"/>
    <w:rsid w:val="001E5528"/>
    <w:rsid w:val="001E6498"/>
    <w:rsid w:val="001E66D2"/>
    <w:rsid w:val="001E72F6"/>
    <w:rsid w:val="001E784B"/>
    <w:rsid w:val="001E7A34"/>
    <w:rsid w:val="001E7BF6"/>
    <w:rsid w:val="001E7C80"/>
    <w:rsid w:val="001F1327"/>
    <w:rsid w:val="001F1524"/>
    <w:rsid w:val="001F168B"/>
    <w:rsid w:val="001F1910"/>
    <w:rsid w:val="001F19DA"/>
    <w:rsid w:val="001F1B49"/>
    <w:rsid w:val="001F1F1C"/>
    <w:rsid w:val="001F27D3"/>
    <w:rsid w:val="001F292C"/>
    <w:rsid w:val="001F2C2D"/>
    <w:rsid w:val="001F3281"/>
    <w:rsid w:val="001F37F3"/>
    <w:rsid w:val="001F4042"/>
    <w:rsid w:val="001F4A28"/>
    <w:rsid w:val="001F4EA6"/>
    <w:rsid w:val="001F541D"/>
    <w:rsid w:val="001F544F"/>
    <w:rsid w:val="001F5544"/>
    <w:rsid w:val="001F632D"/>
    <w:rsid w:val="001F6884"/>
    <w:rsid w:val="001F69FB"/>
    <w:rsid w:val="001F7285"/>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4B6"/>
    <w:rsid w:val="00204645"/>
    <w:rsid w:val="00204A29"/>
    <w:rsid w:val="0020576C"/>
    <w:rsid w:val="00205990"/>
    <w:rsid w:val="00205A14"/>
    <w:rsid w:val="00205B50"/>
    <w:rsid w:val="00205F71"/>
    <w:rsid w:val="0020603B"/>
    <w:rsid w:val="0020608C"/>
    <w:rsid w:val="00206AB9"/>
    <w:rsid w:val="00206D47"/>
    <w:rsid w:val="00207949"/>
    <w:rsid w:val="002079F2"/>
    <w:rsid w:val="00207EB4"/>
    <w:rsid w:val="002104E7"/>
    <w:rsid w:val="0021085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ED3"/>
    <w:rsid w:val="00214713"/>
    <w:rsid w:val="00214A7C"/>
    <w:rsid w:val="00215094"/>
    <w:rsid w:val="002160F2"/>
    <w:rsid w:val="00216102"/>
    <w:rsid w:val="00216587"/>
    <w:rsid w:val="00216685"/>
    <w:rsid w:val="00216A32"/>
    <w:rsid w:val="00216B48"/>
    <w:rsid w:val="00216F94"/>
    <w:rsid w:val="00217287"/>
    <w:rsid w:val="00220007"/>
    <w:rsid w:val="002203DA"/>
    <w:rsid w:val="00221146"/>
    <w:rsid w:val="00221152"/>
    <w:rsid w:val="00221250"/>
    <w:rsid w:val="002215AA"/>
    <w:rsid w:val="00221636"/>
    <w:rsid w:val="002218B8"/>
    <w:rsid w:val="00221CDA"/>
    <w:rsid w:val="00223337"/>
    <w:rsid w:val="00223432"/>
    <w:rsid w:val="00223D6A"/>
    <w:rsid w:val="00224F81"/>
    <w:rsid w:val="002254B0"/>
    <w:rsid w:val="00225A93"/>
    <w:rsid w:val="00225D44"/>
    <w:rsid w:val="002268E7"/>
    <w:rsid w:val="00226B7E"/>
    <w:rsid w:val="00226D63"/>
    <w:rsid w:val="00226E00"/>
    <w:rsid w:val="0022708F"/>
    <w:rsid w:val="00227332"/>
    <w:rsid w:val="00227500"/>
    <w:rsid w:val="00230BB8"/>
    <w:rsid w:val="00230FB9"/>
    <w:rsid w:val="002318D8"/>
    <w:rsid w:val="00232009"/>
    <w:rsid w:val="0023206D"/>
    <w:rsid w:val="00232E2C"/>
    <w:rsid w:val="0023307B"/>
    <w:rsid w:val="00233193"/>
    <w:rsid w:val="00233236"/>
    <w:rsid w:val="002333A9"/>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606D"/>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3A61"/>
    <w:rsid w:val="002547E3"/>
    <w:rsid w:val="002548A7"/>
    <w:rsid w:val="00254D28"/>
    <w:rsid w:val="0025514F"/>
    <w:rsid w:val="00255774"/>
    <w:rsid w:val="002557D0"/>
    <w:rsid w:val="00256784"/>
    <w:rsid w:val="00256B0C"/>
    <w:rsid w:val="00257553"/>
    <w:rsid w:val="00257B8F"/>
    <w:rsid w:val="00257C58"/>
    <w:rsid w:val="00257CA4"/>
    <w:rsid w:val="002608EC"/>
    <w:rsid w:val="00260F5F"/>
    <w:rsid w:val="00261003"/>
    <w:rsid w:val="00261DE2"/>
    <w:rsid w:val="00262466"/>
    <w:rsid w:val="002628C8"/>
    <w:rsid w:val="00262B65"/>
    <w:rsid w:val="00262C9E"/>
    <w:rsid w:val="00262D86"/>
    <w:rsid w:val="002632B1"/>
    <w:rsid w:val="00263A25"/>
    <w:rsid w:val="002644D7"/>
    <w:rsid w:val="002648D0"/>
    <w:rsid w:val="00264AEA"/>
    <w:rsid w:val="00264ECF"/>
    <w:rsid w:val="00265098"/>
    <w:rsid w:val="00265EB1"/>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CFD"/>
    <w:rsid w:val="00273DEF"/>
    <w:rsid w:val="00274820"/>
    <w:rsid w:val="002748E6"/>
    <w:rsid w:val="002759B1"/>
    <w:rsid w:val="00275CCB"/>
    <w:rsid w:val="002767F9"/>
    <w:rsid w:val="0027683A"/>
    <w:rsid w:val="00276A27"/>
    <w:rsid w:val="0027723E"/>
    <w:rsid w:val="0027753D"/>
    <w:rsid w:val="002776F4"/>
    <w:rsid w:val="0027793D"/>
    <w:rsid w:val="00277B36"/>
    <w:rsid w:val="00277DF6"/>
    <w:rsid w:val="0028012A"/>
    <w:rsid w:val="002802A4"/>
    <w:rsid w:val="002805BB"/>
    <w:rsid w:val="00280706"/>
    <w:rsid w:val="0028082F"/>
    <w:rsid w:val="0028102E"/>
    <w:rsid w:val="0028121E"/>
    <w:rsid w:val="0028139B"/>
    <w:rsid w:val="002816D7"/>
    <w:rsid w:val="00281A2B"/>
    <w:rsid w:val="00281ABC"/>
    <w:rsid w:val="00281D89"/>
    <w:rsid w:val="002827C2"/>
    <w:rsid w:val="00282C81"/>
    <w:rsid w:val="00283634"/>
    <w:rsid w:val="002836D1"/>
    <w:rsid w:val="002838FE"/>
    <w:rsid w:val="00283D47"/>
    <w:rsid w:val="00284348"/>
    <w:rsid w:val="0028449A"/>
    <w:rsid w:val="0028470B"/>
    <w:rsid w:val="002849B4"/>
    <w:rsid w:val="0028526F"/>
    <w:rsid w:val="002855A1"/>
    <w:rsid w:val="00285627"/>
    <w:rsid w:val="00285678"/>
    <w:rsid w:val="0028578C"/>
    <w:rsid w:val="00285F63"/>
    <w:rsid w:val="00286D77"/>
    <w:rsid w:val="002909AA"/>
    <w:rsid w:val="00291153"/>
    <w:rsid w:val="0029134D"/>
    <w:rsid w:val="00291961"/>
    <w:rsid w:val="00291C99"/>
    <w:rsid w:val="00291D70"/>
    <w:rsid w:val="00292114"/>
    <w:rsid w:val="00292277"/>
    <w:rsid w:val="00292E21"/>
    <w:rsid w:val="00292E9E"/>
    <w:rsid w:val="002936FF"/>
    <w:rsid w:val="002938F5"/>
    <w:rsid w:val="00293D0E"/>
    <w:rsid w:val="00294149"/>
    <w:rsid w:val="002948BD"/>
    <w:rsid w:val="00294C2E"/>
    <w:rsid w:val="00295A42"/>
    <w:rsid w:val="00296079"/>
    <w:rsid w:val="00297094"/>
    <w:rsid w:val="0029734D"/>
    <w:rsid w:val="00297391"/>
    <w:rsid w:val="00297539"/>
    <w:rsid w:val="002977FD"/>
    <w:rsid w:val="00297AC2"/>
    <w:rsid w:val="00297C53"/>
    <w:rsid w:val="00297FCC"/>
    <w:rsid w:val="002A01CD"/>
    <w:rsid w:val="002A08B9"/>
    <w:rsid w:val="002A0D87"/>
    <w:rsid w:val="002A17E2"/>
    <w:rsid w:val="002A1D07"/>
    <w:rsid w:val="002A2796"/>
    <w:rsid w:val="002A2969"/>
    <w:rsid w:val="002A2B65"/>
    <w:rsid w:val="002A2C68"/>
    <w:rsid w:val="002A2D4E"/>
    <w:rsid w:val="002A3250"/>
    <w:rsid w:val="002A3916"/>
    <w:rsid w:val="002A3D39"/>
    <w:rsid w:val="002A44D2"/>
    <w:rsid w:val="002A4C83"/>
    <w:rsid w:val="002A5C29"/>
    <w:rsid w:val="002A5C83"/>
    <w:rsid w:val="002A5DD6"/>
    <w:rsid w:val="002A617A"/>
    <w:rsid w:val="002A6F65"/>
    <w:rsid w:val="002A7617"/>
    <w:rsid w:val="002A779A"/>
    <w:rsid w:val="002A7CF7"/>
    <w:rsid w:val="002A7F99"/>
    <w:rsid w:val="002A7FFD"/>
    <w:rsid w:val="002B031C"/>
    <w:rsid w:val="002B03AB"/>
    <w:rsid w:val="002B0BCC"/>
    <w:rsid w:val="002B0CBE"/>
    <w:rsid w:val="002B13FB"/>
    <w:rsid w:val="002B21F8"/>
    <w:rsid w:val="002B2471"/>
    <w:rsid w:val="002B3948"/>
    <w:rsid w:val="002B3A02"/>
    <w:rsid w:val="002B3BD2"/>
    <w:rsid w:val="002B3C87"/>
    <w:rsid w:val="002B4909"/>
    <w:rsid w:val="002B4D40"/>
    <w:rsid w:val="002B50AF"/>
    <w:rsid w:val="002B5188"/>
    <w:rsid w:val="002B579B"/>
    <w:rsid w:val="002B6019"/>
    <w:rsid w:val="002B6275"/>
    <w:rsid w:val="002B6EF2"/>
    <w:rsid w:val="002B75F3"/>
    <w:rsid w:val="002B7616"/>
    <w:rsid w:val="002B76E9"/>
    <w:rsid w:val="002B7C21"/>
    <w:rsid w:val="002C02A5"/>
    <w:rsid w:val="002C0554"/>
    <w:rsid w:val="002C0793"/>
    <w:rsid w:val="002C0BFE"/>
    <w:rsid w:val="002C1840"/>
    <w:rsid w:val="002C1EE6"/>
    <w:rsid w:val="002C2F04"/>
    <w:rsid w:val="002C2FCC"/>
    <w:rsid w:val="002C33F3"/>
    <w:rsid w:val="002C3446"/>
    <w:rsid w:val="002C445F"/>
    <w:rsid w:val="002C4BE8"/>
    <w:rsid w:val="002C4F0C"/>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4FC"/>
    <w:rsid w:val="002D2546"/>
    <w:rsid w:val="002D323B"/>
    <w:rsid w:val="002D3863"/>
    <w:rsid w:val="002D3D55"/>
    <w:rsid w:val="002D42EA"/>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F73"/>
    <w:rsid w:val="002E67DC"/>
    <w:rsid w:val="002E6897"/>
    <w:rsid w:val="002E74B1"/>
    <w:rsid w:val="002E7BC7"/>
    <w:rsid w:val="002E7C07"/>
    <w:rsid w:val="002E7EAC"/>
    <w:rsid w:val="002F028B"/>
    <w:rsid w:val="002F0338"/>
    <w:rsid w:val="002F17C7"/>
    <w:rsid w:val="002F185E"/>
    <w:rsid w:val="002F20C5"/>
    <w:rsid w:val="002F2BD0"/>
    <w:rsid w:val="002F39E4"/>
    <w:rsid w:val="002F3F80"/>
    <w:rsid w:val="002F4508"/>
    <w:rsid w:val="002F5027"/>
    <w:rsid w:val="002F5244"/>
    <w:rsid w:val="002F5264"/>
    <w:rsid w:val="002F55BF"/>
    <w:rsid w:val="002F563D"/>
    <w:rsid w:val="002F56BD"/>
    <w:rsid w:val="002F5B5C"/>
    <w:rsid w:val="002F616C"/>
    <w:rsid w:val="002F629C"/>
    <w:rsid w:val="002F62F4"/>
    <w:rsid w:val="002F6727"/>
    <w:rsid w:val="002F6B7F"/>
    <w:rsid w:val="002F6D9A"/>
    <w:rsid w:val="002F6DCC"/>
    <w:rsid w:val="002F72C3"/>
    <w:rsid w:val="002F74B5"/>
    <w:rsid w:val="002F77A9"/>
    <w:rsid w:val="002F78BF"/>
    <w:rsid w:val="002F795A"/>
    <w:rsid w:val="002F7AB8"/>
    <w:rsid w:val="002F7D9D"/>
    <w:rsid w:val="002F7E2C"/>
    <w:rsid w:val="00300347"/>
    <w:rsid w:val="003005A9"/>
    <w:rsid w:val="003006C0"/>
    <w:rsid w:val="003007F3"/>
    <w:rsid w:val="003009BF"/>
    <w:rsid w:val="00301612"/>
    <w:rsid w:val="003035E6"/>
    <w:rsid w:val="00303B84"/>
    <w:rsid w:val="00303BFF"/>
    <w:rsid w:val="00303F83"/>
    <w:rsid w:val="003043F1"/>
    <w:rsid w:val="00304AC4"/>
    <w:rsid w:val="00304B60"/>
    <w:rsid w:val="003053CA"/>
    <w:rsid w:val="00305725"/>
    <w:rsid w:val="0030597D"/>
    <w:rsid w:val="00305CB4"/>
    <w:rsid w:val="00305D36"/>
    <w:rsid w:val="00306628"/>
    <w:rsid w:val="0030699E"/>
    <w:rsid w:val="00307133"/>
    <w:rsid w:val="00307237"/>
    <w:rsid w:val="00310E99"/>
    <w:rsid w:val="0031116D"/>
    <w:rsid w:val="0031120B"/>
    <w:rsid w:val="00311603"/>
    <w:rsid w:val="003118A6"/>
    <w:rsid w:val="00311F10"/>
    <w:rsid w:val="00312176"/>
    <w:rsid w:val="00312C7C"/>
    <w:rsid w:val="00313248"/>
    <w:rsid w:val="00313476"/>
    <w:rsid w:val="003135B5"/>
    <w:rsid w:val="00313A81"/>
    <w:rsid w:val="00314128"/>
    <w:rsid w:val="0031451A"/>
    <w:rsid w:val="00314A40"/>
    <w:rsid w:val="00314CCF"/>
    <w:rsid w:val="00314CF7"/>
    <w:rsid w:val="00314EA4"/>
    <w:rsid w:val="00314FE6"/>
    <w:rsid w:val="003154AC"/>
    <w:rsid w:val="00315F98"/>
    <w:rsid w:val="00316343"/>
    <w:rsid w:val="003172DC"/>
    <w:rsid w:val="0031780B"/>
    <w:rsid w:val="00317FC7"/>
    <w:rsid w:val="003204D9"/>
    <w:rsid w:val="0032054A"/>
    <w:rsid w:val="003208FA"/>
    <w:rsid w:val="00320B8D"/>
    <w:rsid w:val="00320D44"/>
    <w:rsid w:val="00320DB8"/>
    <w:rsid w:val="00321023"/>
    <w:rsid w:val="00321D6E"/>
    <w:rsid w:val="00322C5D"/>
    <w:rsid w:val="00323411"/>
    <w:rsid w:val="00323CA7"/>
    <w:rsid w:val="003244E9"/>
    <w:rsid w:val="0032562B"/>
    <w:rsid w:val="003258AE"/>
    <w:rsid w:val="003258E7"/>
    <w:rsid w:val="00325903"/>
    <w:rsid w:val="00326178"/>
    <w:rsid w:val="00326223"/>
    <w:rsid w:val="00326D6E"/>
    <w:rsid w:val="00326E08"/>
    <w:rsid w:val="00326F68"/>
    <w:rsid w:val="00327117"/>
    <w:rsid w:val="00327246"/>
    <w:rsid w:val="00327486"/>
    <w:rsid w:val="00327CA4"/>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6E28"/>
    <w:rsid w:val="0033778A"/>
    <w:rsid w:val="00337840"/>
    <w:rsid w:val="0033786A"/>
    <w:rsid w:val="003378B6"/>
    <w:rsid w:val="00337B0E"/>
    <w:rsid w:val="00337E47"/>
    <w:rsid w:val="00337EFE"/>
    <w:rsid w:val="0034044A"/>
    <w:rsid w:val="00341039"/>
    <w:rsid w:val="003410C3"/>
    <w:rsid w:val="003413D5"/>
    <w:rsid w:val="00341731"/>
    <w:rsid w:val="00341C11"/>
    <w:rsid w:val="0034208B"/>
    <w:rsid w:val="00342483"/>
    <w:rsid w:val="00342557"/>
    <w:rsid w:val="00343070"/>
    <w:rsid w:val="00343837"/>
    <w:rsid w:val="00343F17"/>
    <w:rsid w:val="003440C8"/>
    <w:rsid w:val="00344D0A"/>
    <w:rsid w:val="00345017"/>
    <w:rsid w:val="003456DA"/>
    <w:rsid w:val="00345740"/>
    <w:rsid w:val="00345817"/>
    <w:rsid w:val="00345E87"/>
    <w:rsid w:val="00346434"/>
    <w:rsid w:val="00346C6D"/>
    <w:rsid w:val="00346CAA"/>
    <w:rsid w:val="00346E07"/>
    <w:rsid w:val="003473E3"/>
    <w:rsid w:val="00347579"/>
    <w:rsid w:val="00347EFA"/>
    <w:rsid w:val="003500FF"/>
    <w:rsid w:val="00350746"/>
    <w:rsid w:val="00350D77"/>
    <w:rsid w:val="00350DB1"/>
    <w:rsid w:val="00350E34"/>
    <w:rsid w:val="00350F94"/>
    <w:rsid w:val="00351489"/>
    <w:rsid w:val="00352502"/>
    <w:rsid w:val="00352754"/>
    <w:rsid w:val="00353222"/>
    <w:rsid w:val="003539FB"/>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F"/>
    <w:rsid w:val="0036075B"/>
    <w:rsid w:val="00360EC1"/>
    <w:rsid w:val="003613EF"/>
    <w:rsid w:val="00361524"/>
    <w:rsid w:val="003615D0"/>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0DD5"/>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79DD"/>
    <w:rsid w:val="003879F5"/>
    <w:rsid w:val="00390213"/>
    <w:rsid w:val="003915B7"/>
    <w:rsid w:val="00391714"/>
    <w:rsid w:val="00391F9E"/>
    <w:rsid w:val="0039213E"/>
    <w:rsid w:val="00392A9E"/>
    <w:rsid w:val="00393CCA"/>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536"/>
    <w:rsid w:val="003A5A94"/>
    <w:rsid w:val="003A5BF8"/>
    <w:rsid w:val="003A5FED"/>
    <w:rsid w:val="003A6BC4"/>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8D7"/>
    <w:rsid w:val="003B3960"/>
    <w:rsid w:val="003B3D29"/>
    <w:rsid w:val="003B42E6"/>
    <w:rsid w:val="003B45BC"/>
    <w:rsid w:val="003B48AB"/>
    <w:rsid w:val="003B5163"/>
    <w:rsid w:val="003B591D"/>
    <w:rsid w:val="003B6534"/>
    <w:rsid w:val="003B67A7"/>
    <w:rsid w:val="003B6C13"/>
    <w:rsid w:val="003B719F"/>
    <w:rsid w:val="003B74C9"/>
    <w:rsid w:val="003C00CB"/>
    <w:rsid w:val="003C0B8D"/>
    <w:rsid w:val="003C0C58"/>
    <w:rsid w:val="003C12E5"/>
    <w:rsid w:val="003C14AD"/>
    <w:rsid w:val="003C1682"/>
    <w:rsid w:val="003C1964"/>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E58"/>
    <w:rsid w:val="003C7031"/>
    <w:rsid w:val="003C726F"/>
    <w:rsid w:val="003C76CA"/>
    <w:rsid w:val="003C7BBA"/>
    <w:rsid w:val="003C7DB1"/>
    <w:rsid w:val="003D0062"/>
    <w:rsid w:val="003D0107"/>
    <w:rsid w:val="003D050B"/>
    <w:rsid w:val="003D0A7D"/>
    <w:rsid w:val="003D128D"/>
    <w:rsid w:val="003D1A53"/>
    <w:rsid w:val="003D1F24"/>
    <w:rsid w:val="003D22FA"/>
    <w:rsid w:val="003D2B93"/>
    <w:rsid w:val="003D3538"/>
    <w:rsid w:val="003D3933"/>
    <w:rsid w:val="003D3EC0"/>
    <w:rsid w:val="003D415C"/>
    <w:rsid w:val="003D49D4"/>
    <w:rsid w:val="003D4FFD"/>
    <w:rsid w:val="003D5380"/>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8A"/>
    <w:rsid w:val="003E241B"/>
    <w:rsid w:val="003E2EB3"/>
    <w:rsid w:val="003E3047"/>
    <w:rsid w:val="003E315E"/>
    <w:rsid w:val="003E3224"/>
    <w:rsid w:val="003E3E6F"/>
    <w:rsid w:val="003E478C"/>
    <w:rsid w:val="003E4990"/>
    <w:rsid w:val="003E4D5E"/>
    <w:rsid w:val="003E5033"/>
    <w:rsid w:val="003E542F"/>
    <w:rsid w:val="003E54C2"/>
    <w:rsid w:val="003E5718"/>
    <w:rsid w:val="003E66C0"/>
    <w:rsid w:val="003E6969"/>
    <w:rsid w:val="003E6B15"/>
    <w:rsid w:val="003E7DF7"/>
    <w:rsid w:val="003F02A9"/>
    <w:rsid w:val="003F09BA"/>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0A08"/>
    <w:rsid w:val="004011E2"/>
    <w:rsid w:val="00401729"/>
    <w:rsid w:val="0040186E"/>
    <w:rsid w:val="00402124"/>
    <w:rsid w:val="0040224E"/>
    <w:rsid w:val="00402A77"/>
    <w:rsid w:val="0040317D"/>
    <w:rsid w:val="0040321F"/>
    <w:rsid w:val="004032E8"/>
    <w:rsid w:val="004039C5"/>
    <w:rsid w:val="00403A30"/>
    <w:rsid w:val="00403C8E"/>
    <w:rsid w:val="00403E38"/>
    <w:rsid w:val="0040404C"/>
    <w:rsid w:val="00404076"/>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84E"/>
    <w:rsid w:val="0042686E"/>
    <w:rsid w:val="00426904"/>
    <w:rsid w:val="00426BA8"/>
    <w:rsid w:val="00426DA2"/>
    <w:rsid w:val="004275DE"/>
    <w:rsid w:val="0042796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58BF"/>
    <w:rsid w:val="004365CA"/>
    <w:rsid w:val="0043720E"/>
    <w:rsid w:val="00437277"/>
    <w:rsid w:val="00437D5B"/>
    <w:rsid w:val="00437E1E"/>
    <w:rsid w:val="00440057"/>
    <w:rsid w:val="00440060"/>
    <w:rsid w:val="00440191"/>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AFA"/>
    <w:rsid w:val="00460E58"/>
    <w:rsid w:val="004621FF"/>
    <w:rsid w:val="00462723"/>
    <w:rsid w:val="00462951"/>
    <w:rsid w:val="00462F2F"/>
    <w:rsid w:val="00463102"/>
    <w:rsid w:val="0046392C"/>
    <w:rsid w:val="004639BF"/>
    <w:rsid w:val="00463B41"/>
    <w:rsid w:val="00463ECF"/>
    <w:rsid w:val="0046455A"/>
    <w:rsid w:val="004648FE"/>
    <w:rsid w:val="004659A2"/>
    <w:rsid w:val="0046643B"/>
    <w:rsid w:val="00466AF8"/>
    <w:rsid w:val="004678AA"/>
    <w:rsid w:val="0047009D"/>
    <w:rsid w:val="00470538"/>
    <w:rsid w:val="0047083F"/>
    <w:rsid w:val="0047180A"/>
    <w:rsid w:val="00471BC0"/>
    <w:rsid w:val="00471C4F"/>
    <w:rsid w:val="00471DC2"/>
    <w:rsid w:val="00472182"/>
    <w:rsid w:val="004721A0"/>
    <w:rsid w:val="00472463"/>
    <w:rsid w:val="004725AB"/>
    <w:rsid w:val="00472C3D"/>
    <w:rsid w:val="00472E6D"/>
    <w:rsid w:val="004738F2"/>
    <w:rsid w:val="00473ADA"/>
    <w:rsid w:val="00473EEE"/>
    <w:rsid w:val="0047459B"/>
    <w:rsid w:val="00474962"/>
    <w:rsid w:val="00474B1B"/>
    <w:rsid w:val="004750EE"/>
    <w:rsid w:val="00475892"/>
    <w:rsid w:val="00475D3A"/>
    <w:rsid w:val="00476974"/>
    <w:rsid w:val="00476FA5"/>
    <w:rsid w:val="0047740B"/>
    <w:rsid w:val="0047792D"/>
    <w:rsid w:val="00477977"/>
    <w:rsid w:val="00477C0A"/>
    <w:rsid w:val="00480EBE"/>
    <w:rsid w:val="00481360"/>
    <w:rsid w:val="004815D2"/>
    <w:rsid w:val="004818D4"/>
    <w:rsid w:val="00481EC1"/>
    <w:rsid w:val="0048246B"/>
    <w:rsid w:val="004828EF"/>
    <w:rsid w:val="00483119"/>
    <w:rsid w:val="00483397"/>
    <w:rsid w:val="00483563"/>
    <w:rsid w:val="00483A18"/>
    <w:rsid w:val="00483AC4"/>
    <w:rsid w:val="00483B46"/>
    <w:rsid w:val="00483EF8"/>
    <w:rsid w:val="00485350"/>
    <w:rsid w:val="0048559A"/>
    <w:rsid w:val="00485A12"/>
    <w:rsid w:val="00485EBE"/>
    <w:rsid w:val="00486159"/>
    <w:rsid w:val="004865D5"/>
    <w:rsid w:val="00486FDF"/>
    <w:rsid w:val="00487038"/>
    <w:rsid w:val="00487A86"/>
    <w:rsid w:val="00487C34"/>
    <w:rsid w:val="004906E0"/>
    <w:rsid w:val="00490894"/>
    <w:rsid w:val="00490958"/>
    <w:rsid w:val="00490B8E"/>
    <w:rsid w:val="00491000"/>
    <w:rsid w:val="00491529"/>
    <w:rsid w:val="00491642"/>
    <w:rsid w:val="004917D8"/>
    <w:rsid w:val="00491F74"/>
    <w:rsid w:val="00492566"/>
    <w:rsid w:val="004926DC"/>
    <w:rsid w:val="00492AA3"/>
    <w:rsid w:val="00492F3F"/>
    <w:rsid w:val="0049319F"/>
    <w:rsid w:val="00493727"/>
    <w:rsid w:val="00494BDF"/>
    <w:rsid w:val="00495059"/>
    <w:rsid w:val="00495702"/>
    <w:rsid w:val="00495967"/>
    <w:rsid w:val="00495D76"/>
    <w:rsid w:val="004967FE"/>
    <w:rsid w:val="00496AC5"/>
    <w:rsid w:val="00497046"/>
    <w:rsid w:val="004A04A9"/>
    <w:rsid w:val="004A04B3"/>
    <w:rsid w:val="004A0846"/>
    <w:rsid w:val="004A0AD6"/>
    <w:rsid w:val="004A0D85"/>
    <w:rsid w:val="004A0DC7"/>
    <w:rsid w:val="004A101E"/>
    <w:rsid w:val="004A1C35"/>
    <w:rsid w:val="004A2120"/>
    <w:rsid w:val="004A2A90"/>
    <w:rsid w:val="004A34FF"/>
    <w:rsid w:val="004A38F2"/>
    <w:rsid w:val="004A42D6"/>
    <w:rsid w:val="004A43B9"/>
    <w:rsid w:val="004A53A7"/>
    <w:rsid w:val="004A586A"/>
    <w:rsid w:val="004A5D0C"/>
    <w:rsid w:val="004A603D"/>
    <w:rsid w:val="004A656C"/>
    <w:rsid w:val="004A6977"/>
    <w:rsid w:val="004A6F75"/>
    <w:rsid w:val="004A7A9F"/>
    <w:rsid w:val="004B0504"/>
    <w:rsid w:val="004B0D96"/>
    <w:rsid w:val="004B0E5D"/>
    <w:rsid w:val="004B17ED"/>
    <w:rsid w:val="004B194C"/>
    <w:rsid w:val="004B194F"/>
    <w:rsid w:val="004B2011"/>
    <w:rsid w:val="004B21ED"/>
    <w:rsid w:val="004B28F2"/>
    <w:rsid w:val="004B297A"/>
    <w:rsid w:val="004B2C59"/>
    <w:rsid w:val="004B2CE3"/>
    <w:rsid w:val="004B2F73"/>
    <w:rsid w:val="004B311B"/>
    <w:rsid w:val="004B313B"/>
    <w:rsid w:val="004B346B"/>
    <w:rsid w:val="004B3964"/>
    <w:rsid w:val="004B3ADD"/>
    <w:rsid w:val="004B4835"/>
    <w:rsid w:val="004B48D2"/>
    <w:rsid w:val="004B5122"/>
    <w:rsid w:val="004B5536"/>
    <w:rsid w:val="004B5731"/>
    <w:rsid w:val="004B577B"/>
    <w:rsid w:val="004B5DA7"/>
    <w:rsid w:val="004B6813"/>
    <w:rsid w:val="004B69A7"/>
    <w:rsid w:val="004C05AA"/>
    <w:rsid w:val="004C0A56"/>
    <w:rsid w:val="004C1D0A"/>
    <w:rsid w:val="004C1D2A"/>
    <w:rsid w:val="004C2081"/>
    <w:rsid w:val="004C257D"/>
    <w:rsid w:val="004C281E"/>
    <w:rsid w:val="004C2C27"/>
    <w:rsid w:val="004C3A73"/>
    <w:rsid w:val="004C3A8A"/>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3578"/>
    <w:rsid w:val="004D517F"/>
    <w:rsid w:val="004D5330"/>
    <w:rsid w:val="004D5A8C"/>
    <w:rsid w:val="004D6037"/>
    <w:rsid w:val="004D61BE"/>
    <w:rsid w:val="004D631E"/>
    <w:rsid w:val="004D63D4"/>
    <w:rsid w:val="004D68E7"/>
    <w:rsid w:val="004D7218"/>
    <w:rsid w:val="004D74CF"/>
    <w:rsid w:val="004E00B7"/>
    <w:rsid w:val="004E0353"/>
    <w:rsid w:val="004E04E5"/>
    <w:rsid w:val="004E0B37"/>
    <w:rsid w:val="004E0B8C"/>
    <w:rsid w:val="004E1018"/>
    <w:rsid w:val="004E15ED"/>
    <w:rsid w:val="004E1841"/>
    <w:rsid w:val="004E18F3"/>
    <w:rsid w:val="004E1AFC"/>
    <w:rsid w:val="004E1F0C"/>
    <w:rsid w:val="004E213A"/>
    <w:rsid w:val="004E228C"/>
    <w:rsid w:val="004E2866"/>
    <w:rsid w:val="004E2950"/>
    <w:rsid w:val="004E29F3"/>
    <w:rsid w:val="004E3082"/>
    <w:rsid w:val="004E394B"/>
    <w:rsid w:val="004E3A28"/>
    <w:rsid w:val="004E3B68"/>
    <w:rsid w:val="004E46F6"/>
    <w:rsid w:val="004E5151"/>
    <w:rsid w:val="004E52C0"/>
    <w:rsid w:val="004E53B0"/>
    <w:rsid w:val="004E54AE"/>
    <w:rsid w:val="004E557A"/>
    <w:rsid w:val="004E607E"/>
    <w:rsid w:val="004E60E6"/>
    <w:rsid w:val="004E6411"/>
    <w:rsid w:val="004E6AA5"/>
    <w:rsid w:val="004E6DAE"/>
    <w:rsid w:val="004E725D"/>
    <w:rsid w:val="004E7DCA"/>
    <w:rsid w:val="004F00F9"/>
    <w:rsid w:val="004F0F5A"/>
    <w:rsid w:val="004F167E"/>
    <w:rsid w:val="004F1892"/>
    <w:rsid w:val="004F1F23"/>
    <w:rsid w:val="004F21B6"/>
    <w:rsid w:val="004F29D0"/>
    <w:rsid w:val="004F33BF"/>
    <w:rsid w:val="004F3428"/>
    <w:rsid w:val="004F38B5"/>
    <w:rsid w:val="004F3EC0"/>
    <w:rsid w:val="004F4935"/>
    <w:rsid w:val="004F4CBA"/>
    <w:rsid w:val="004F4DC3"/>
    <w:rsid w:val="004F4DEB"/>
    <w:rsid w:val="004F4F07"/>
    <w:rsid w:val="004F4F51"/>
    <w:rsid w:val="004F5290"/>
    <w:rsid w:val="004F55C0"/>
    <w:rsid w:val="004F5764"/>
    <w:rsid w:val="004F5A6F"/>
    <w:rsid w:val="004F6314"/>
    <w:rsid w:val="004F678E"/>
    <w:rsid w:val="004F6946"/>
    <w:rsid w:val="004F6C01"/>
    <w:rsid w:val="004F7525"/>
    <w:rsid w:val="004F7C8D"/>
    <w:rsid w:val="004F7EFB"/>
    <w:rsid w:val="005001A0"/>
    <w:rsid w:val="00500238"/>
    <w:rsid w:val="0050029A"/>
    <w:rsid w:val="0050084E"/>
    <w:rsid w:val="00500B23"/>
    <w:rsid w:val="00500FA3"/>
    <w:rsid w:val="00501FC7"/>
    <w:rsid w:val="00502BC6"/>
    <w:rsid w:val="00502D23"/>
    <w:rsid w:val="00502D4A"/>
    <w:rsid w:val="005046B2"/>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10298"/>
    <w:rsid w:val="00510E29"/>
    <w:rsid w:val="00511BEF"/>
    <w:rsid w:val="00511C1D"/>
    <w:rsid w:val="00511D2E"/>
    <w:rsid w:val="00512365"/>
    <w:rsid w:val="00512529"/>
    <w:rsid w:val="00512D44"/>
    <w:rsid w:val="00512EFC"/>
    <w:rsid w:val="005133D3"/>
    <w:rsid w:val="00513482"/>
    <w:rsid w:val="00513D18"/>
    <w:rsid w:val="00514155"/>
    <w:rsid w:val="0051466E"/>
    <w:rsid w:val="00514E67"/>
    <w:rsid w:val="00514F9A"/>
    <w:rsid w:val="00515C5D"/>
    <w:rsid w:val="0051638B"/>
    <w:rsid w:val="005167CA"/>
    <w:rsid w:val="00516957"/>
    <w:rsid w:val="00516B6E"/>
    <w:rsid w:val="00516E3C"/>
    <w:rsid w:val="00517984"/>
    <w:rsid w:val="00517BE8"/>
    <w:rsid w:val="0052002F"/>
    <w:rsid w:val="00520446"/>
    <w:rsid w:val="0052058B"/>
    <w:rsid w:val="0052060F"/>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42E"/>
    <w:rsid w:val="005258CF"/>
    <w:rsid w:val="00525A3D"/>
    <w:rsid w:val="00525B59"/>
    <w:rsid w:val="00525B88"/>
    <w:rsid w:val="00525EBA"/>
    <w:rsid w:val="00526792"/>
    <w:rsid w:val="00526EC2"/>
    <w:rsid w:val="0052776C"/>
    <w:rsid w:val="00527A39"/>
    <w:rsid w:val="00527FA8"/>
    <w:rsid w:val="00530270"/>
    <w:rsid w:val="005305CE"/>
    <w:rsid w:val="0053078C"/>
    <w:rsid w:val="00531029"/>
    <w:rsid w:val="005310C3"/>
    <w:rsid w:val="00531BA6"/>
    <w:rsid w:val="00531BC1"/>
    <w:rsid w:val="005321FD"/>
    <w:rsid w:val="00532252"/>
    <w:rsid w:val="0053258E"/>
    <w:rsid w:val="00532701"/>
    <w:rsid w:val="0053289A"/>
    <w:rsid w:val="005329C2"/>
    <w:rsid w:val="00532D9D"/>
    <w:rsid w:val="00533159"/>
    <w:rsid w:val="00533169"/>
    <w:rsid w:val="005331A4"/>
    <w:rsid w:val="00533410"/>
    <w:rsid w:val="005339B1"/>
    <w:rsid w:val="00533B7D"/>
    <w:rsid w:val="00533CD5"/>
    <w:rsid w:val="00533FD7"/>
    <w:rsid w:val="00534262"/>
    <w:rsid w:val="00534A4C"/>
    <w:rsid w:val="00534E2F"/>
    <w:rsid w:val="005350BF"/>
    <w:rsid w:val="005353F3"/>
    <w:rsid w:val="0053550B"/>
    <w:rsid w:val="005357EE"/>
    <w:rsid w:val="00535D48"/>
    <w:rsid w:val="00536889"/>
    <w:rsid w:val="00536D05"/>
    <w:rsid w:val="00537998"/>
    <w:rsid w:val="00540132"/>
    <w:rsid w:val="0054015B"/>
    <w:rsid w:val="005402D2"/>
    <w:rsid w:val="00540779"/>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7BB"/>
    <w:rsid w:val="005507C5"/>
    <w:rsid w:val="00550AAC"/>
    <w:rsid w:val="00550E5E"/>
    <w:rsid w:val="00551179"/>
    <w:rsid w:val="00551E67"/>
    <w:rsid w:val="00551EE3"/>
    <w:rsid w:val="005525F3"/>
    <w:rsid w:val="00552668"/>
    <w:rsid w:val="00552C35"/>
    <w:rsid w:val="00552DE9"/>
    <w:rsid w:val="00552E4F"/>
    <w:rsid w:val="005532A3"/>
    <w:rsid w:val="0055333D"/>
    <w:rsid w:val="0055353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F46"/>
    <w:rsid w:val="0056015D"/>
    <w:rsid w:val="00560420"/>
    <w:rsid w:val="0056089B"/>
    <w:rsid w:val="00560DF8"/>
    <w:rsid w:val="00561489"/>
    <w:rsid w:val="0056180A"/>
    <w:rsid w:val="00561E3F"/>
    <w:rsid w:val="0056201D"/>
    <w:rsid w:val="0056216A"/>
    <w:rsid w:val="005628FC"/>
    <w:rsid w:val="00562A48"/>
    <w:rsid w:val="005633BE"/>
    <w:rsid w:val="00563450"/>
    <w:rsid w:val="00563A2F"/>
    <w:rsid w:val="00563FCC"/>
    <w:rsid w:val="005644CA"/>
    <w:rsid w:val="0056466C"/>
    <w:rsid w:val="00564ABD"/>
    <w:rsid w:val="00564ADF"/>
    <w:rsid w:val="00565087"/>
    <w:rsid w:val="00565FB4"/>
    <w:rsid w:val="00566120"/>
    <w:rsid w:val="005662AF"/>
    <w:rsid w:val="00566B11"/>
    <w:rsid w:val="00566B23"/>
    <w:rsid w:val="00566E54"/>
    <w:rsid w:val="00567BEF"/>
    <w:rsid w:val="00567C0B"/>
    <w:rsid w:val="00570656"/>
    <w:rsid w:val="005706DD"/>
    <w:rsid w:val="00570AAB"/>
    <w:rsid w:val="00570F8F"/>
    <w:rsid w:val="00571A69"/>
    <w:rsid w:val="0057204F"/>
    <w:rsid w:val="0057224D"/>
    <w:rsid w:val="0057236E"/>
    <w:rsid w:val="005726D6"/>
    <w:rsid w:val="0057272A"/>
    <w:rsid w:val="00572BCC"/>
    <w:rsid w:val="005736C2"/>
    <w:rsid w:val="00573979"/>
    <w:rsid w:val="00573AB1"/>
    <w:rsid w:val="00573ED1"/>
    <w:rsid w:val="00574101"/>
    <w:rsid w:val="005741EB"/>
    <w:rsid w:val="005747CE"/>
    <w:rsid w:val="00574B65"/>
    <w:rsid w:val="00574BB6"/>
    <w:rsid w:val="00574EDA"/>
    <w:rsid w:val="005755EA"/>
    <w:rsid w:val="005759BE"/>
    <w:rsid w:val="00575BD1"/>
    <w:rsid w:val="00575DA1"/>
    <w:rsid w:val="00576037"/>
    <w:rsid w:val="00576995"/>
    <w:rsid w:val="00577AF2"/>
    <w:rsid w:val="00577F1D"/>
    <w:rsid w:val="00580B49"/>
    <w:rsid w:val="0058111C"/>
    <w:rsid w:val="0058198C"/>
    <w:rsid w:val="00581A01"/>
    <w:rsid w:val="00582489"/>
    <w:rsid w:val="0058254C"/>
    <w:rsid w:val="005825DD"/>
    <w:rsid w:val="00582ADB"/>
    <w:rsid w:val="00582B6F"/>
    <w:rsid w:val="00582DA3"/>
    <w:rsid w:val="005834A1"/>
    <w:rsid w:val="00583B0C"/>
    <w:rsid w:val="005843E3"/>
    <w:rsid w:val="005844CB"/>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673"/>
    <w:rsid w:val="00594761"/>
    <w:rsid w:val="00594AF2"/>
    <w:rsid w:val="00594C90"/>
    <w:rsid w:val="00594EE3"/>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541"/>
    <w:rsid w:val="005A2ADA"/>
    <w:rsid w:val="005A330F"/>
    <w:rsid w:val="005A364C"/>
    <w:rsid w:val="005A3B8F"/>
    <w:rsid w:val="005A3E7C"/>
    <w:rsid w:val="005A44EF"/>
    <w:rsid w:val="005A4619"/>
    <w:rsid w:val="005A6217"/>
    <w:rsid w:val="005A62D0"/>
    <w:rsid w:val="005A6996"/>
    <w:rsid w:val="005A6B50"/>
    <w:rsid w:val="005A6BEE"/>
    <w:rsid w:val="005A6D6D"/>
    <w:rsid w:val="005A6F85"/>
    <w:rsid w:val="005A70D9"/>
    <w:rsid w:val="005A735C"/>
    <w:rsid w:val="005A7D38"/>
    <w:rsid w:val="005B01CB"/>
    <w:rsid w:val="005B087C"/>
    <w:rsid w:val="005B2DE2"/>
    <w:rsid w:val="005B361D"/>
    <w:rsid w:val="005B3938"/>
    <w:rsid w:val="005B3B05"/>
    <w:rsid w:val="005B3FA7"/>
    <w:rsid w:val="005B417F"/>
    <w:rsid w:val="005B4709"/>
    <w:rsid w:val="005B4FF8"/>
    <w:rsid w:val="005B5782"/>
    <w:rsid w:val="005B5C57"/>
    <w:rsid w:val="005B5C68"/>
    <w:rsid w:val="005B5C6E"/>
    <w:rsid w:val="005B5F9F"/>
    <w:rsid w:val="005B6093"/>
    <w:rsid w:val="005B6215"/>
    <w:rsid w:val="005B62A8"/>
    <w:rsid w:val="005B657D"/>
    <w:rsid w:val="005B6C72"/>
    <w:rsid w:val="005B6FEF"/>
    <w:rsid w:val="005B6FFA"/>
    <w:rsid w:val="005B74DE"/>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BA5"/>
    <w:rsid w:val="005C4DA9"/>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7A4"/>
    <w:rsid w:val="005D2B05"/>
    <w:rsid w:val="005D2DC2"/>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F8D"/>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5C43"/>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F2"/>
    <w:rsid w:val="005F62B9"/>
    <w:rsid w:val="005F6BFB"/>
    <w:rsid w:val="005F700B"/>
    <w:rsid w:val="005F7142"/>
    <w:rsid w:val="005F7703"/>
    <w:rsid w:val="005F78F1"/>
    <w:rsid w:val="005F7CEB"/>
    <w:rsid w:val="0060031D"/>
    <w:rsid w:val="00600B3B"/>
    <w:rsid w:val="00600E32"/>
    <w:rsid w:val="00601767"/>
    <w:rsid w:val="00601DDF"/>
    <w:rsid w:val="00602FDD"/>
    <w:rsid w:val="0060391B"/>
    <w:rsid w:val="00603E61"/>
    <w:rsid w:val="006045F3"/>
    <w:rsid w:val="00604643"/>
    <w:rsid w:val="00604EAA"/>
    <w:rsid w:val="00604F1B"/>
    <w:rsid w:val="00605310"/>
    <w:rsid w:val="0060579B"/>
    <w:rsid w:val="00606855"/>
    <w:rsid w:val="00607A60"/>
    <w:rsid w:val="00610161"/>
    <w:rsid w:val="006102B6"/>
    <w:rsid w:val="00610503"/>
    <w:rsid w:val="00610796"/>
    <w:rsid w:val="006108E8"/>
    <w:rsid w:val="00610BBC"/>
    <w:rsid w:val="0061107F"/>
    <w:rsid w:val="006114E7"/>
    <w:rsid w:val="00611A6E"/>
    <w:rsid w:val="00611BFD"/>
    <w:rsid w:val="00611EFE"/>
    <w:rsid w:val="00612083"/>
    <w:rsid w:val="006120E0"/>
    <w:rsid w:val="006128D9"/>
    <w:rsid w:val="00613833"/>
    <w:rsid w:val="00613ED7"/>
    <w:rsid w:val="00614648"/>
    <w:rsid w:val="006146B4"/>
    <w:rsid w:val="00614E1C"/>
    <w:rsid w:val="00614EDA"/>
    <w:rsid w:val="00614FDF"/>
    <w:rsid w:val="00615352"/>
    <w:rsid w:val="00615F7D"/>
    <w:rsid w:val="0061614E"/>
    <w:rsid w:val="006161C4"/>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1F8"/>
    <w:rsid w:val="00622991"/>
    <w:rsid w:val="00622CB1"/>
    <w:rsid w:val="006237A3"/>
    <w:rsid w:val="00623C61"/>
    <w:rsid w:val="00623E20"/>
    <w:rsid w:val="00624162"/>
    <w:rsid w:val="006250D5"/>
    <w:rsid w:val="00625847"/>
    <w:rsid w:val="00625885"/>
    <w:rsid w:val="00625A9D"/>
    <w:rsid w:val="006260AE"/>
    <w:rsid w:val="0062636C"/>
    <w:rsid w:val="006264BC"/>
    <w:rsid w:val="00626849"/>
    <w:rsid w:val="00627110"/>
    <w:rsid w:val="0063057E"/>
    <w:rsid w:val="00630D94"/>
    <w:rsid w:val="00630DAD"/>
    <w:rsid w:val="00631286"/>
    <w:rsid w:val="006315F5"/>
    <w:rsid w:val="00631954"/>
    <w:rsid w:val="00631981"/>
    <w:rsid w:val="00632242"/>
    <w:rsid w:val="0063261C"/>
    <w:rsid w:val="00632985"/>
    <w:rsid w:val="0063299D"/>
    <w:rsid w:val="00632CA6"/>
    <w:rsid w:val="00632F4B"/>
    <w:rsid w:val="00633A6C"/>
    <w:rsid w:val="00634EBF"/>
    <w:rsid w:val="00634EEA"/>
    <w:rsid w:val="00635091"/>
    <w:rsid w:val="006353B5"/>
    <w:rsid w:val="006359AD"/>
    <w:rsid w:val="00636225"/>
    <w:rsid w:val="00636608"/>
    <w:rsid w:val="0063683E"/>
    <w:rsid w:val="00637320"/>
    <w:rsid w:val="00637612"/>
    <w:rsid w:val="00637B3F"/>
    <w:rsid w:val="00640372"/>
    <w:rsid w:val="006404C4"/>
    <w:rsid w:val="006405D4"/>
    <w:rsid w:val="0064063E"/>
    <w:rsid w:val="00640B75"/>
    <w:rsid w:val="00641258"/>
    <w:rsid w:val="00641C5D"/>
    <w:rsid w:val="0064210C"/>
    <w:rsid w:val="006429BE"/>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251F"/>
    <w:rsid w:val="00652D6E"/>
    <w:rsid w:val="00653A16"/>
    <w:rsid w:val="00654044"/>
    <w:rsid w:val="006545FE"/>
    <w:rsid w:val="00654AB3"/>
    <w:rsid w:val="00654F2F"/>
    <w:rsid w:val="006556E8"/>
    <w:rsid w:val="006559DD"/>
    <w:rsid w:val="006563AC"/>
    <w:rsid w:val="00656608"/>
    <w:rsid w:val="00656736"/>
    <w:rsid w:val="00656A29"/>
    <w:rsid w:val="00657179"/>
    <w:rsid w:val="006572BB"/>
    <w:rsid w:val="00657AC2"/>
    <w:rsid w:val="00660297"/>
    <w:rsid w:val="00660404"/>
    <w:rsid w:val="006607F1"/>
    <w:rsid w:val="00660947"/>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70855"/>
    <w:rsid w:val="00670A99"/>
    <w:rsid w:val="00670D4D"/>
    <w:rsid w:val="00670EB5"/>
    <w:rsid w:val="006711E5"/>
    <w:rsid w:val="006719C7"/>
    <w:rsid w:val="00671F3E"/>
    <w:rsid w:val="00672264"/>
    <w:rsid w:val="00672747"/>
    <w:rsid w:val="00672941"/>
    <w:rsid w:val="00673493"/>
    <w:rsid w:val="00673620"/>
    <w:rsid w:val="00673931"/>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8060E"/>
    <w:rsid w:val="00680D94"/>
    <w:rsid w:val="00681126"/>
    <w:rsid w:val="006814D5"/>
    <w:rsid w:val="006817C6"/>
    <w:rsid w:val="006817F5"/>
    <w:rsid w:val="00681A77"/>
    <w:rsid w:val="006825D8"/>
    <w:rsid w:val="00682A84"/>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7CBF"/>
    <w:rsid w:val="006904E1"/>
    <w:rsid w:val="0069088B"/>
    <w:rsid w:val="00690C97"/>
    <w:rsid w:val="00691237"/>
    <w:rsid w:val="00691C24"/>
    <w:rsid w:val="00692694"/>
    <w:rsid w:val="006928FA"/>
    <w:rsid w:val="00692FB9"/>
    <w:rsid w:val="00693016"/>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A00C3"/>
    <w:rsid w:val="006A06DE"/>
    <w:rsid w:val="006A095E"/>
    <w:rsid w:val="006A0A02"/>
    <w:rsid w:val="006A1E16"/>
    <w:rsid w:val="006A1E59"/>
    <w:rsid w:val="006A1EA7"/>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412"/>
    <w:rsid w:val="006B1D90"/>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DDF"/>
    <w:rsid w:val="006B7EF6"/>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70FD"/>
    <w:rsid w:val="006C77E7"/>
    <w:rsid w:val="006C7CC4"/>
    <w:rsid w:val="006C7E10"/>
    <w:rsid w:val="006D0161"/>
    <w:rsid w:val="006D02AC"/>
    <w:rsid w:val="006D0D04"/>
    <w:rsid w:val="006D1AC2"/>
    <w:rsid w:val="006D1C24"/>
    <w:rsid w:val="006D1FFC"/>
    <w:rsid w:val="006D276E"/>
    <w:rsid w:val="006D2FC8"/>
    <w:rsid w:val="006D309A"/>
    <w:rsid w:val="006D40A1"/>
    <w:rsid w:val="006D40C2"/>
    <w:rsid w:val="006D4375"/>
    <w:rsid w:val="006D4B24"/>
    <w:rsid w:val="006D4C27"/>
    <w:rsid w:val="006D4CDA"/>
    <w:rsid w:val="006D535E"/>
    <w:rsid w:val="006D57C7"/>
    <w:rsid w:val="006D5AFD"/>
    <w:rsid w:val="006D62F3"/>
    <w:rsid w:val="006D68BB"/>
    <w:rsid w:val="006D7101"/>
    <w:rsid w:val="006D781F"/>
    <w:rsid w:val="006D7A16"/>
    <w:rsid w:val="006E04D2"/>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D16"/>
    <w:rsid w:val="006F131B"/>
    <w:rsid w:val="006F2064"/>
    <w:rsid w:val="006F2295"/>
    <w:rsid w:val="006F2814"/>
    <w:rsid w:val="006F392A"/>
    <w:rsid w:val="006F3F46"/>
    <w:rsid w:val="006F48CD"/>
    <w:rsid w:val="006F4DBB"/>
    <w:rsid w:val="006F5163"/>
    <w:rsid w:val="006F54E2"/>
    <w:rsid w:val="006F582D"/>
    <w:rsid w:val="006F59DA"/>
    <w:rsid w:val="006F5E30"/>
    <w:rsid w:val="006F5F9E"/>
    <w:rsid w:val="006F65FC"/>
    <w:rsid w:val="006F698B"/>
    <w:rsid w:val="006F6B55"/>
    <w:rsid w:val="006F6E1D"/>
    <w:rsid w:val="006F6FD2"/>
    <w:rsid w:val="006F76FB"/>
    <w:rsid w:val="00700D25"/>
    <w:rsid w:val="00700EAC"/>
    <w:rsid w:val="0070139F"/>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5E0"/>
    <w:rsid w:val="0070595A"/>
    <w:rsid w:val="007059CB"/>
    <w:rsid w:val="00705A13"/>
    <w:rsid w:val="007065FC"/>
    <w:rsid w:val="007067F1"/>
    <w:rsid w:val="00706AB5"/>
    <w:rsid w:val="007071E9"/>
    <w:rsid w:val="0070723B"/>
    <w:rsid w:val="007072C2"/>
    <w:rsid w:val="007074D9"/>
    <w:rsid w:val="00707676"/>
    <w:rsid w:val="00710065"/>
    <w:rsid w:val="007100D5"/>
    <w:rsid w:val="00710179"/>
    <w:rsid w:val="00710B31"/>
    <w:rsid w:val="00710B32"/>
    <w:rsid w:val="00711135"/>
    <w:rsid w:val="007113F0"/>
    <w:rsid w:val="007115F7"/>
    <w:rsid w:val="00711966"/>
    <w:rsid w:val="00711DB0"/>
    <w:rsid w:val="00712526"/>
    <w:rsid w:val="00712B31"/>
    <w:rsid w:val="00712B77"/>
    <w:rsid w:val="00712D22"/>
    <w:rsid w:val="0071324A"/>
    <w:rsid w:val="00713670"/>
    <w:rsid w:val="00713865"/>
    <w:rsid w:val="00713B03"/>
    <w:rsid w:val="00713F83"/>
    <w:rsid w:val="0071401D"/>
    <w:rsid w:val="00714582"/>
    <w:rsid w:val="007146CD"/>
    <w:rsid w:val="007146EB"/>
    <w:rsid w:val="007149B6"/>
    <w:rsid w:val="0071547F"/>
    <w:rsid w:val="007154B2"/>
    <w:rsid w:val="00715CF7"/>
    <w:rsid w:val="00716EE0"/>
    <w:rsid w:val="00717DEB"/>
    <w:rsid w:val="00720013"/>
    <w:rsid w:val="00720492"/>
    <w:rsid w:val="00720604"/>
    <w:rsid w:val="00720B5E"/>
    <w:rsid w:val="007215A6"/>
    <w:rsid w:val="00721DDA"/>
    <w:rsid w:val="007222CF"/>
    <w:rsid w:val="00722EB7"/>
    <w:rsid w:val="00723FED"/>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50"/>
    <w:rsid w:val="00730B15"/>
    <w:rsid w:val="00730F6B"/>
    <w:rsid w:val="007317FC"/>
    <w:rsid w:val="00732691"/>
    <w:rsid w:val="0073289E"/>
    <w:rsid w:val="00732F63"/>
    <w:rsid w:val="0073329C"/>
    <w:rsid w:val="00733A10"/>
    <w:rsid w:val="00733AC0"/>
    <w:rsid w:val="007341F4"/>
    <w:rsid w:val="00734A0F"/>
    <w:rsid w:val="00734A5B"/>
    <w:rsid w:val="00734CB3"/>
    <w:rsid w:val="00734E45"/>
    <w:rsid w:val="0073557D"/>
    <w:rsid w:val="00735DD2"/>
    <w:rsid w:val="00735DF3"/>
    <w:rsid w:val="00736188"/>
    <w:rsid w:val="007361D1"/>
    <w:rsid w:val="00737747"/>
    <w:rsid w:val="00740146"/>
    <w:rsid w:val="00740480"/>
    <w:rsid w:val="007404E3"/>
    <w:rsid w:val="007411AA"/>
    <w:rsid w:val="0074147C"/>
    <w:rsid w:val="007415EB"/>
    <w:rsid w:val="007425B0"/>
    <w:rsid w:val="00742CE8"/>
    <w:rsid w:val="00744093"/>
    <w:rsid w:val="00744DF7"/>
    <w:rsid w:val="00744E76"/>
    <w:rsid w:val="00745353"/>
    <w:rsid w:val="00745645"/>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871"/>
    <w:rsid w:val="00757AA7"/>
    <w:rsid w:val="00757E73"/>
    <w:rsid w:val="007604CD"/>
    <w:rsid w:val="0076055D"/>
    <w:rsid w:val="00760AF3"/>
    <w:rsid w:val="007615C1"/>
    <w:rsid w:val="007615EF"/>
    <w:rsid w:val="00761A44"/>
    <w:rsid w:val="00761B0E"/>
    <w:rsid w:val="00761C49"/>
    <w:rsid w:val="007620C6"/>
    <w:rsid w:val="0076220C"/>
    <w:rsid w:val="00762444"/>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AFD"/>
    <w:rsid w:val="00766D42"/>
    <w:rsid w:val="007672CF"/>
    <w:rsid w:val="00770FB0"/>
    <w:rsid w:val="00771F04"/>
    <w:rsid w:val="00771FB6"/>
    <w:rsid w:val="007720A2"/>
    <w:rsid w:val="007727AE"/>
    <w:rsid w:val="00772952"/>
    <w:rsid w:val="007733D4"/>
    <w:rsid w:val="00773507"/>
    <w:rsid w:val="00773BEF"/>
    <w:rsid w:val="00773C5B"/>
    <w:rsid w:val="0077467F"/>
    <w:rsid w:val="00774752"/>
    <w:rsid w:val="0077480E"/>
    <w:rsid w:val="00774F46"/>
    <w:rsid w:val="0077516D"/>
    <w:rsid w:val="00775454"/>
    <w:rsid w:val="0077595F"/>
    <w:rsid w:val="00775AEC"/>
    <w:rsid w:val="00775B28"/>
    <w:rsid w:val="00775C2C"/>
    <w:rsid w:val="007763DF"/>
    <w:rsid w:val="00776525"/>
    <w:rsid w:val="00776607"/>
    <w:rsid w:val="00776AF8"/>
    <w:rsid w:val="00776B41"/>
    <w:rsid w:val="00776D24"/>
    <w:rsid w:val="00777C01"/>
    <w:rsid w:val="007802C1"/>
    <w:rsid w:val="007806CC"/>
    <w:rsid w:val="00781A27"/>
    <w:rsid w:val="00781AD8"/>
    <w:rsid w:val="00781F0F"/>
    <w:rsid w:val="00782309"/>
    <w:rsid w:val="007826DC"/>
    <w:rsid w:val="00782BA3"/>
    <w:rsid w:val="007831AE"/>
    <w:rsid w:val="00783ECC"/>
    <w:rsid w:val="00784013"/>
    <w:rsid w:val="00784520"/>
    <w:rsid w:val="00784788"/>
    <w:rsid w:val="00785174"/>
    <w:rsid w:val="0078522B"/>
    <w:rsid w:val="0078579D"/>
    <w:rsid w:val="00786124"/>
    <w:rsid w:val="00786329"/>
    <w:rsid w:val="00786CFD"/>
    <w:rsid w:val="00786FBE"/>
    <w:rsid w:val="007873CB"/>
    <w:rsid w:val="00787FEC"/>
    <w:rsid w:val="00790132"/>
    <w:rsid w:val="00790AB5"/>
    <w:rsid w:val="00790D13"/>
    <w:rsid w:val="00791B4B"/>
    <w:rsid w:val="00791E00"/>
    <w:rsid w:val="00792E98"/>
    <w:rsid w:val="0079332A"/>
    <w:rsid w:val="00793DFE"/>
    <w:rsid w:val="00794930"/>
    <w:rsid w:val="007955A5"/>
    <w:rsid w:val="00795C66"/>
    <w:rsid w:val="00795D89"/>
    <w:rsid w:val="00795DED"/>
    <w:rsid w:val="00795ED1"/>
    <w:rsid w:val="0079641D"/>
    <w:rsid w:val="00796638"/>
    <w:rsid w:val="00796986"/>
    <w:rsid w:val="00796CD9"/>
    <w:rsid w:val="00796F80"/>
    <w:rsid w:val="007974E5"/>
    <w:rsid w:val="007977AF"/>
    <w:rsid w:val="00797D09"/>
    <w:rsid w:val="00797D7A"/>
    <w:rsid w:val="007A015F"/>
    <w:rsid w:val="007A0391"/>
    <w:rsid w:val="007A0630"/>
    <w:rsid w:val="007A0648"/>
    <w:rsid w:val="007A0EAC"/>
    <w:rsid w:val="007A0F9F"/>
    <w:rsid w:val="007A2108"/>
    <w:rsid w:val="007A260E"/>
    <w:rsid w:val="007A261A"/>
    <w:rsid w:val="007A2AF0"/>
    <w:rsid w:val="007A337F"/>
    <w:rsid w:val="007A3EE9"/>
    <w:rsid w:val="007A3FD2"/>
    <w:rsid w:val="007A449E"/>
    <w:rsid w:val="007A4576"/>
    <w:rsid w:val="007A47C8"/>
    <w:rsid w:val="007A48B0"/>
    <w:rsid w:val="007A4922"/>
    <w:rsid w:val="007A4C4E"/>
    <w:rsid w:val="007A4DA3"/>
    <w:rsid w:val="007A4E4D"/>
    <w:rsid w:val="007A53A7"/>
    <w:rsid w:val="007A55D2"/>
    <w:rsid w:val="007A63D5"/>
    <w:rsid w:val="007A64FB"/>
    <w:rsid w:val="007A7416"/>
    <w:rsid w:val="007A7D20"/>
    <w:rsid w:val="007B06DA"/>
    <w:rsid w:val="007B137A"/>
    <w:rsid w:val="007B1AE8"/>
    <w:rsid w:val="007B22CC"/>
    <w:rsid w:val="007B2468"/>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C057E"/>
    <w:rsid w:val="007C11E3"/>
    <w:rsid w:val="007C1D81"/>
    <w:rsid w:val="007C1DEE"/>
    <w:rsid w:val="007C203D"/>
    <w:rsid w:val="007C2BA8"/>
    <w:rsid w:val="007C2D2A"/>
    <w:rsid w:val="007C36A2"/>
    <w:rsid w:val="007C4048"/>
    <w:rsid w:val="007C434C"/>
    <w:rsid w:val="007C4BD5"/>
    <w:rsid w:val="007C55C0"/>
    <w:rsid w:val="007C633E"/>
    <w:rsid w:val="007C6F8A"/>
    <w:rsid w:val="007C762C"/>
    <w:rsid w:val="007C7C17"/>
    <w:rsid w:val="007D266E"/>
    <w:rsid w:val="007D3182"/>
    <w:rsid w:val="007D33C5"/>
    <w:rsid w:val="007D38F3"/>
    <w:rsid w:val="007D39C1"/>
    <w:rsid w:val="007D3CE3"/>
    <w:rsid w:val="007D3FC2"/>
    <w:rsid w:val="007D4DC6"/>
    <w:rsid w:val="007D505B"/>
    <w:rsid w:val="007D51B7"/>
    <w:rsid w:val="007D591D"/>
    <w:rsid w:val="007D5A3F"/>
    <w:rsid w:val="007D6104"/>
    <w:rsid w:val="007D63BA"/>
    <w:rsid w:val="007D678C"/>
    <w:rsid w:val="007D68DB"/>
    <w:rsid w:val="007D6BFF"/>
    <w:rsid w:val="007D6E82"/>
    <w:rsid w:val="007D75FA"/>
    <w:rsid w:val="007E0283"/>
    <w:rsid w:val="007E040E"/>
    <w:rsid w:val="007E0528"/>
    <w:rsid w:val="007E0A92"/>
    <w:rsid w:val="007E0F25"/>
    <w:rsid w:val="007E0F7D"/>
    <w:rsid w:val="007E1352"/>
    <w:rsid w:val="007E21F5"/>
    <w:rsid w:val="007E2BA4"/>
    <w:rsid w:val="007E31B4"/>
    <w:rsid w:val="007E3372"/>
    <w:rsid w:val="007E3448"/>
    <w:rsid w:val="007E3B86"/>
    <w:rsid w:val="007E4485"/>
    <w:rsid w:val="007E46DC"/>
    <w:rsid w:val="007E4B10"/>
    <w:rsid w:val="007E4CD7"/>
    <w:rsid w:val="007E4FDE"/>
    <w:rsid w:val="007E5080"/>
    <w:rsid w:val="007E5148"/>
    <w:rsid w:val="007E568E"/>
    <w:rsid w:val="007E66AF"/>
    <w:rsid w:val="007E69E0"/>
    <w:rsid w:val="007E6A0E"/>
    <w:rsid w:val="007E6CE4"/>
    <w:rsid w:val="007E7BFD"/>
    <w:rsid w:val="007E7DE5"/>
    <w:rsid w:val="007F0996"/>
    <w:rsid w:val="007F0DAC"/>
    <w:rsid w:val="007F0DDD"/>
    <w:rsid w:val="007F0F7C"/>
    <w:rsid w:val="007F1271"/>
    <w:rsid w:val="007F150D"/>
    <w:rsid w:val="007F1676"/>
    <w:rsid w:val="007F1725"/>
    <w:rsid w:val="007F1D2F"/>
    <w:rsid w:val="007F2F40"/>
    <w:rsid w:val="007F36B9"/>
    <w:rsid w:val="007F4846"/>
    <w:rsid w:val="007F5333"/>
    <w:rsid w:val="007F56CF"/>
    <w:rsid w:val="007F58B6"/>
    <w:rsid w:val="007F6DBB"/>
    <w:rsid w:val="007F6DE6"/>
    <w:rsid w:val="007F7708"/>
    <w:rsid w:val="007F779E"/>
    <w:rsid w:val="007F7922"/>
    <w:rsid w:val="007F7D22"/>
    <w:rsid w:val="0080012C"/>
    <w:rsid w:val="00800371"/>
    <w:rsid w:val="00800BFA"/>
    <w:rsid w:val="008017A7"/>
    <w:rsid w:val="008018FC"/>
    <w:rsid w:val="00801D75"/>
    <w:rsid w:val="008024E3"/>
    <w:rsid w:val="00802588"/>
    <w:rsid w:val="008028A4"/>
    <w:rsid w:val="00802AB6"/>
    <w:rsid w:val="00802D15"/>
    <w:rsid w:val="00803885"/>
    <w:rsid w:val="00803C9E"/>
    <w:rsid w:val="00803CA8"/>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D03"/>
    <w:rsid w:val="00820AB6"/>
    <w:rsid w:val="008210A8"/>
    <w:rsid w:val="0082175E"/>
    <w:rsid w:val="0082200F"/>
    <w:rsid w:val="00822011"/>
    <w:rsid w:val="00822AD3"/>
    <w:rsid w:val="00822DFF"/>
    <w:rsid w:val="00822F48"/>
    <w:rsid w:val="0082334A"/>
    <w:rsid w:val="00824294"/>
    <w:rsid w:val="00824C88"/>
    <w:rsid w:val="008253F0"/>
    <w:rsid w:val="00825B11"/>
    <w:rsid w:val="0082607C"/>
    <w:rsid w:val="00826781"/>
    <w:rsid w:val="00826A2A"/>
    <w:rsid w:val="00826AFD"/>
    <w:rsid w:val="00826B75"/>
    <w:rsid w:val="008279F1"/>
    <w:rsid w:val="008305E0"/>
    <w:rsid w:val="00831102"/>
    <w:rsid w:val="008316FD"/>
    <w:rsid w:val="00831A1D"/>
    <w:rsid w:val="00831C82"/>
    <w:rsid w:val="00831CB8"/>
    <w:rsid w:val="008322F4"/>
    <w:rsid w:val="008329F6"/>
    <w:rsid w:val="00832A14"/>
    <w:rsid w:val="00832C66"/>
    <w:rsid w:val="00832C7D"/>
    <w:rsid w:val="0083326F"/>
    <w:rsid w:val="0083329A"/>
    <w:rsid w:val="008336A9"/>
    <w:rsid w:val="008338D9"/>
    <w:rsid w:val="00833A06"/>
    <w:rsid w:val="00833B3F"/>
    <w:rsid w:val="00833D2F"/>
    <w:rsid w:val="00833DFB"/>
    <w:rsid w:val="00834485"/>
    <w:rsid w:val="0083510A"/>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3E3"/>
    <w:rsid w:val="0084149C"/>
    <w:rsid w:val="00841759"/>
    <w:rsid w:val="0084209A"/>
    <w:rsid w:val="008424E7"/>
    <w:rsid w:val="00842FA6"/>
    <w:rsid w:val="00843014"/>
    <w:rsid w:val="00843467"/>
    <w:rsid w:val="00843893"/>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78F"/>
    <w:rsid w:val="0085296E"/>
    <w:rsid w:val="00852A42"/>
    <w:rsid w:val="00852E8D"/>
    <w:rsid w:val="00853786"/>
    <w:rsid w:val="00853A1C"/>
    <w:rsid w:val="0085450B"/>
    <w:rsid w:val="00854FE3"/>
    <w:rsid w:val="00855734"/>
    <w:rsid w:val="00855B16"/>
    <w:rsid w:val="00855D59"/>
    <w:rsid w:val="008563A1"/>
    <w:rsid w:val="00856F35"/>
    <w:rsid w:val="00860108"/>
    <w:rsid w:val="00860199"/>
    <w:rsid w:val="008604D9"/>
    <w:rsid w:val="00860F67"/>
    <w:rsid w:val="0086161F"/>
    <w:rsid w:val="008619CD"/>
    <w:rsid w:val="00861CCC"/>
    <w:rsid w:val="008624D7"/>
    <w:rsid w:val="008628A1"/>
    <w:rsid w:val="008637F5"/>
    <w:rsid w:val="00863EE2"/>
    <w:rsid w:val="0086406A"/>
    <w:rsid w:val="008641DA"/>
    <w:rsid w:val="0086455D"/>
    <w:rsid w:val="00864DB6"/>
    <w:rsid w:val="0086584D"/>
    <w:rsid w:val="00865923"/>
    <w:rsid w:val="008664C1"/>
    <w:rsid w:val="0086659A"/>
    <w:rsid w:val="0086742A"/>
    <w:rsid w:val="00867FF5"/>
    <w:rsid w:val="008700E1"/>
    <w:rsid w:val="00870803"/>
    <w:rsid w:val="00870B9A"/>
    <w:rsid w:val="00871397"/>
    <w:rsid w:val="00871696"/>
    <w:rsid w:val="0087197D"/>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317C"/>
    <w:rsid w:val="00883880"/>
    <w:rsid w:val="00884BEC"/>
    <w:rsid w:val="00885BAD"/>
    <w:rsid w:val="00886DC9"/>
    <w:rsid w:val="00887336"/>
    <w:rsid w:val="00887A74"/>
    <w:rsid w:val="008904A8"/>
    <w:rsid w:val="00890F22"/>
    <w:rsid w:val="00891722"/>
    <w:rsid w:val="00891C77"/>
    <w:rsid w:val="00892149"/>
    <w:rsid w:val="0089232C"/>
    <w:rsid w:val="008927D0"/>
    <w:rsid w:val="00892E40"/>
    <w:rsid w:val="00892F90"/>
    <w:rsid w:val="00892FF1"/>
    <w:rsid w:val="00893A67"/>
    <w:rsid w:val="00893ABC"/>
    <w:rsid w:val="00894404"/>
    <w:rsid w:val="00894798"/>
    <w:rsid w:val="0089499D"/>
    <w:rsid w:val="00894D63"/>
    <w:rsid w:val="008951B3"/>
    <w:rsid w:val="00895777"/>
    <w:rsid w:val="00895CF2"/>
    <w:rsid w:val="00896294"/>
    <w:rsid w:val="00896398"/>
    <w:rsid w:val="0089742B"/>
    <w:rsid w:val="00897603"/>
    <w:rsid w:val="00897B58"/>
    <w:rsid w:val="00897CD8"/>
    <w:rsid w:val="008A01D8"/>
    <w:rsid w:val="008A08F0"/>
    <w:rsid w:val="008A1030"/>
    <w:rsid w:val="008A1513"/>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D11"/>
    <w:rsid w:val="008A7EB9"/>
    <w:rsid w:val="008B068A"/>
    <w:rsid w:val="008B06C3"/>
    <w:rsid w:val="008B07FE"/>
    <w:rsid w:val="008B0DEC"/>
    <w:rsid w:val="008B12E7"/>
    <w:rsid w:val="008B1830"/>
    <w:rsid w:val="008B1A64"/>
    <w:rsid w:val="008B1BCD"/>
    <w:rsid w:val="008B2B62"/>
    <w:rsid w:val="008B2F53"/>
    <w:rsid w:val="008B2FC3"/>
    <w:rsid w:val="008B3397"/>
    <w:rsid w:val="008B357D"/>
    <w:rsid w:val="008B39D7"/>
    <w:rsid w:val="008B47F5"/>
    <w:rsid w:val="008B485B"/>
    <w:rsid w:val="008B493E"/>
    <w:rsid w:val="008B4B55"/>
    <w:rsid w:val="008B4F12"/>
    <w:rsid w:val="008B6F54"/>
    <w:rsid w:val="008B7519"/>
    <w:rsid w:val="008C0A57"/>
    <w:rsid w:val="008C0C31"/>
    <w:rsid w:val="008C14E2"/>
    <w:rsid w:val="008C1A9F"/>
    <w:rsid w:val="008C1F6C"/>
    <w:rsid w:val="008C2019"/>
    <w:rsid w:val="008C2148"/>
    <w:rsid w:val="008C275F"/>
    <w:rsid w:val="008C285D"/>
    <w:rsid w:val="008C2EB6"/>
    <w:rsid w:val="008C37A1"/>
    <w:rsid w:val="008C3F0C"/>
    <w:rsid w:val="008C4B2C"/>
    <w:rsid w:val="008C4C65"/>
    <w:rsid w:val="008C56F2"/>
    <w:rsid w:val="008C5C50"/>
    <w:rsid w:val="008C61F2"/>
    <w:rsid w:val="008C6BEE"/>
    <w:rsid w:val="008C6D91"/>
    <w:rsid w:val="008C76D2"/>
    <w:rsid w:val="008C791F"/>
    <w:rsid w:val="008C7C34"/>
    <w:rsid w:val="008D088A"/>
    <w:rsid w:val="008D0F5A"/>
    <w:rsid w:val="008D1852"/>
    <w:rsid w:val="008D20E9"/>
    <w:rsid w:val="008D247E"/>
    <w:rsid w:val="008D24AB"/>
    <w:rsid w:val="008D2C6C"/>
    <w:rsid w:val="008D37F2"/>
    <w:rsid w:val="008D3D35"/>
    <w:rsid w:val="008D3DFC"/>
    <w:rsid w:val="008D3FA4"/>
    <w:rsid w:val="008D40F6"/>
    <w:rsid w:val="008D4B2E"/>
    <w:rsid w:val="008D4C0C"/>
    <w:rsid w:val="008D50F1"/>
    <w:rsid w:val="008D5371"/>
    <w:rsid w:val="008D6111"/>
    <w:rsid w:val="008D63F2"/>
    <w:rsid w:val="008D6A32"/>
    <w:rsid w:val="008D6A50"/>
    <w:rsid w:val="008D7B0A"/>
    <w:rsid w:val="008E0432"/>
    <w:rsid w:val="008E0598"/>
    <w:rsid w:val="008E07E6"/>
    <w:rsid w:val="008E0F75"/>
    <w:rsid w:val="008E16C6"/>
    <w:rsid w:val="008E1B4B"/>
    <w:rsid w:val="008E1F53"/>
    <w:rsid w:val="008E23A0"/>
    <w:rsid w:val="008E265D"/>
    <w:rsid w:val="008E26F2"/>
    <w:rsid w:val="008E29B6"/>
    <w:rsid w:val="008E2C75"/>
    <w:rsid w:val="008E2C81"/>
    <w:rsid w:val="008E383A"/>
    <w:rsid w:val="008E3CD5"/>
    <w:rsid w:val="008E3D30"/>
    <w:rsid w:val="008E3E0E"/>
    <w:rsid w:val="008E450D"/>
    <w:rsid w:val="008E46D1"/>
    <w:rsid w:val="008E4805"/>
    <w:rsid w:val="008E4A20"/>
    <w:rsid w:val="008E5E10"/>
    <w:rsid w:val="008E602B"/>
    <w:rsid w:val="008E60B1"/>
    <w:rsid w:val="008E6505"/>
    <w:rsid w:val="008E69D3"/>
    <w:rsid w:val="008E6A8A"/>
    <w:rsid w:val="008E706C"/>
    <w:rsid w:val="008E721B"/>
    <w:rsid w:val="008E7A20"/>
    <w:rsid w:val="008E7B51"/>
    <w:rsid w:val="008E7D1E"/>
    <w:rsid w:val="008F02BF"/>
    <w:rsid w:val="008F0391"/>
    <w:rsid w:val="008F0A54"/>
    <w:rsid w:val="008F0C46"/>
    <w:rsid w:val="008F0C63"/>
    <w:rsid w:val="008F0F28"/>
    <w:rsid w:val="008F13DF"/>
    <w:rsid w:val="008F2624"/>
    <w:rsid w:val="008F274C"/>
    <w:rsid w:val="008F2759"/>
    <w:rsid w:val="008F3197"/>
    <w:rsid w:val="008F36A6"/>
    <w:rsid w:val="008F3897"/>
    <w:rsid w:val="008F41C7"/>
    <w:rsid w:val="008F41EE"/>
    <w:rsid w:val="008F44CF"/>
    <w:rsid w:val="008F4F55"/>
    <w:rsid w:val="008F4F61"/>
    <w:rsid w:val="008F5350"/>
    <w:rsid w:val="008F5488"/>
    <w:rsid w:val="008F6CAD"/>
    <w:rsid w:val="008F745E"/>
    <w:rsid w:val="008F7474"/>
    <w:rsid w:val="008F7B48"/>
    <w:rsid w:val="008F7BCB"/>
    <w:rsid w:val="008F7C64"/>
    <w:rsid w:val="00900108"/>
    <w:rsid w:val="00901070"/>
    <w:rsid w:val="00901816"/>
    <w:rsid w:val="00901C50"/>
    <w:rsid w:val="009020FA"/>
    <w:rsid w:val="009021A6"/>
    <w:rsid w:val="0090271F"/>
    <w:rsid w:val="00902778"/>
    <w:rsid w:val="00902886"/>
    <w:rsid w:val="00902E23"/>
    <w:rsid w:val="00903E2A"/>
    <w:rsid w:val="009042ED"/>
    <w:rsid w:val="0090436D"/>
    <w:rsid w:val="00904463"/>
    <w:rsid w:val="009054E1"/>
    <w:rsid w:val="00905607"/>
    <w:rsid w:val="00905F5E"/>
    <w:rsid w:val="009064DF"/>
    <w:rsid w:val="00906ACB"/>
    <w:rsid w:val="00906C6C"/>
    <w:rsid w:val="00907001"/>
    <w:rsid w:val="009070F1"/>
    <w:rsid w:val="00907F0D"/>
    <w:rsid w:val="009102B3"/>
    <w:rsid w:val="009105BC"/>
    <w:rsid w:val="0091068F"/>
    <w:rsid w:val="009107D6"/>
    <w:rsid w:val="00910A6B"/>
    <w:rsid w:val="00911315"/>
    <w:rsid w:val="009114EE"/>
    <w:rsid w:val="00911E17"/>
    <w:rsid w:val="00911F8C"/>
    <w:rsid w:val="009125BE"/>
    <w:rsid w:val="009126BB"/>
    <w:rsid w:val="009132F6"/>
    <w:rsid w:val="0091348E"/>
    <w:rsid w:val="00913A3C"/>
    <w:rsid w:val="00913CF1"/>
    <w:rsid w:val="00913F35"/>
    <w:rsid w:val="00914171"/>
    <w:rsid w:val="00914FED"/>
    <w:rsid w:val="009151A3"/>
    <w:rsid w:val="00915731"/>
    <w:rsid w:val="00915868"/>
    <w:rsid w:val="0091599E"/>
    <w:rsid w:val="00915B20"/>
    <w:rsid w:val="00915E81"/>
    <w:rsid w:val="00916DE4"/>
    <w:rsid w:val="0091721F"/>
    <w:rsid w:val="00917FFE"/>
    <w:rsid w:val="00920337"/>
    <w:rsid w:val="00920652"/>
    <w:rsid w:val="00920884"/>
    <w:rsid w:val="00921145"/>
    <w:rsid w:val="0092167B"/>
    <w:rsid w:val="00922323"/>
    <w:rsid w:val="009223F7"/>
    <w:rsid w:val="009225D1"/>
    <w:rsid w:val="009229BA"/>
    <w:rsid w:val="00922BEF"/>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870"/>
    <w:rsid w:val="00930B88"/>
    <w:rsid w:val="00930EAC"/>
    <w:rsid w:val="00931CFA"/>
    <w:rsid w:val="00931F61"/>
    <w:rsid w:val="00932705"/>
    <w:rsid w:val="00932829"/>
    <w:rsid w:val="0093324D"/>
    <w:rsid w:val="0093344A"/>
    <w:rsid w:val="00933B98"/>
    <w:rsid w:val="00934014"/>
    <w:rsid w:val="009340DA"/>
    <w:rsid w:val="00934780"/>
    <w:rsid w:val="00935873"/>
    <w:rsid w:val="00935931"/>
    <w:rsid w:val="009365EF"/>
    <w:rsid w:val="009374FE"/>
    <w:rsid w:val="00940AB3"/>
    <w:rsid w:val="00940C3E"/>
    <w:rsid w:val="009416CC"/>
    <w:rsid w:val="00941C30"/>
    <w:rsid w:val="00941D1A"/>
    <w:rsid w:val="00941DBC"/>
    <w:rsid w:val="00941EE6"/>
    <w:rsid w:val="00942EC2"/>
    <w:rsid w:val="009439A4"/>
    <w:rsid w:val="0094422D"/>
    <w:rsid w:val="00944AD7"/>
    <w:rsid w:val="009451ED"/>
    <w:rsid w:val="009452BF"/>
    <w:rsid w:val="00945458"/>
    <w:rsid w:val="00945899"/>
    <w:rsid w:val="00946244"/>
    <w:rsid w:val="00946F49"/>
    <w:rsid w:val="0094723E"/>
    <w:rsid w:val="0094750E"/>
    <w:rsid w:val="0095022E"/>
    <w:rsid w:val="00950A01"/>
    <w:rsid w:val="00950AA2"/>
    <w:rsid w:val="00950B98"/>
    <w:rsid w:val="00950BAB"/>
    <w:rsid w:val="00951087"/>
    <w:rsid w:val="00951493"/>
    <w:rsid w:val="00951621"/>
    <w:rsid w:val="00951954"/>
    <w:rsid w:val="0095199B"/>
    <w:rsid w:val="0095279D"/>
    <w:rsid w:val="00952CDF"/>
    <w:rsid w:val="00952D86"/>
    <w:rsid w:val="009532FE"/>
    <w:rsid w:val="009536D0"/>
    <w:rsid w:val="00953898"/>
    <w:rsid w:val="009539FE"/>
    <w:rsid w:val="00953CDF"/>
    <w:rsid w:val="009541E4"/>
    <w:rsid w:val="0095429F"/>
    <w:rsid w:val="009542FA"/>
    <w:rsid w:val="00954EC2"/>
    <w:rsid w:val="00955700"/>
    <w:rsid w:val="00956235"/>
    <w:rsid w:val="00956579"/>
    <w:rsid w:val="0095693B"/>
    <w:rsid w:val="00956FC0"/>
    <w:rsid w:val="00957189"/>
    <w:rsid w:val="0095729B"/>
    <w:rsid w:val="0095777B"/>
    <w:rsid w:val="00957F67"/>
    <w:rsid w:val="00957FAE"/>
    <w:rsid w:val="009603DF"/>
    <w:rsid w:val="00960881"/>
    <w:rsid w:val="00960BC3"/>
    <w:rsid w:val="00960D6E"/>
    <w:rsid w:val="009613DD"/>
    <w:rsid w:val="00961411"/>
    <w:rsid w:val="0096154A"/>
    <w:rsid w:val="009615C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C6C"/>
    <w:rsid w:val="00974DFD"/>
    <w:rsid w:val="009754A1"/>
    <w:rsid w:val="00975687"/>
    <w:rsid w:val="009756C8"/>
    <w:rsid w:val="00975A26"/>
    <w:rsid w:val="00976364"/>
    <w:rsid w:val="0097713F"/>
    <w:rsid w:val="00977252"/>
    <w:rsid w:val="0097777E"/>
    <w:rsid w:val="00977C2F"/>
    <w:rsid w:val="00977E26"/>
    <w:rsid w:val="00977E45"/>
    <w:rsid w:val="0098015D"/>
    <w:rsid w:val="00980DE4"/>
    <w:rsid w:val="00981C76"/>
    <w:rsid w:val="009825AE"/>
    <w:rsid w:val="00982651"/>
    <w:rsid w:val="00983171"/>
    <w:rsid w:val="0098334E"/>
    <w:rsid w:val="00983904"/>
    <w:rsid w:val="009840A9"/>
    <w:rsid w:val="00984309"/>
    <w:rsid w:val="00985113"/>
    <w:rsid w:val="00985282"/>
    <w:rsid w:val="009854A2"/>
    <w:rsid w:val="009859BB"/>
    <w:rsid w:val="00985DF8"/>
    <w:rsid w:val="00986338"/>
    <w:rsid w:val="0098736C"/>
    <w:rsid w:val="00987500"/>
    <w:rsid w:val="00987579"/>
    <w:rsid w:val="00990405"/>
    <w:rsid w:val="00990560"/>
    <w:rsid w:val="0099057B"/>
    <w:rsid w:val="009910D7"/>
    <w:rsid w:val="00991627"/>
    <w:rsid w:val="00991649"/>
    <w:rsid w:val="009919DB"/>
    <w:rsid w:val="00991B24"/>
    <w:rsid w:val="00991F0B"/>
    <w:rsid w:val="00991FED"/>
    <w:rsid w:val="00992201"/>
    <w:rsid w:val="0099225A"/>
    <w:rsid w:val="009924E4"/>
    <w:rsid w:val="0099269B"/>
    <w:rsid w:val="00992B56"/>
    <w:rsid w:val="00993046"/>
    <w:rsid w:val="00993B0B"/>
    <w:rsid w:val="0099407E"/>
    <w:rsid w:val="009944C3"/>
    <w:rsid w:val="00994592"/>
    <w:rsid w:val="00994FD2"/>
    <w:rsid w:val="00996321"/>
    <w:rsid w:val="00996715"/>
    <w:rsid w:val="00996980"/>
    <w:rsid w:val="00996CB5"/>
    <w:rsid w:val="00996CDF"/>
    <w:rsid w:val="00996F15"/>
    <w:rsid w:val="0099740D"/>
    <w:rsid w:val="00997779"/>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A69"/>
    <w:rsid w:val="009A2ADE"/>
    <w:rsid w:val="009A36EA"/>
    <w:rsid w:val="009A3791"/>
    <w:rsid w:val="009A429D"/>
    <w:rsid w:val="009A467F"/>
    <w:rsid w:val="009A539C"/>
    <w:rsid w:val="009A5433"/>
    <w:rsid w:val="009A54A2"/>
    <w:rsid w:val="009A58DF"/>
    <w:rsid w:val="009A5A91"/>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D33"/>
    <w:rsid w:val="009B4E2F"/>
    <w:rsid w:val="009B504A"/>
    <w:rsid w:val="009B59D8"/>
    <w:rsid w:val="009B6F49"/>
    <w:rsid w:val="009B6F4C"/>
    <w:rsid w:val="009B7F72"/>
    <w:rsid w:val="009C0544"/>
    <w:rsid w:val="009C0F2D"/>
    <w:rsid w:val="009C1414"/>
    <w:rsid w:val="009C19C4"/>
    <w:rsid w:val="009C1C70"/>
    <w:rsid w:val="009C1FF5"/>
    <w:rsid w:val="009C201E"/>
    <w:rsid w:val="009C20C2"/>
    <w:rsid w:val="009C224D"/>
    <w:rsid w:val="009C2A75"/>
    <w:rsid w:val="009C2BEC"/>
    <w:rsid w:val="009C31B9"/>
    <w:rsid w:val="009C357B"/>
    <w:rsid w:val="009C3969"/>
    <w:rsid w:val="009C396C"/>
    <w:rsid w:val="009C3ABA"/>
    <w:rsid w:val="009C3CA0"/>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46D"/>
    <w:rsid w:val="009D1B19"/>
    <w:rsid w:val="009D1E49"/>
    <w:rsid w:val="009D202C"/>
    <w:rsid w:val="009D279F"/>
    <w:rsid w:val="009D2ABC"/>
    <w:rsid w:val="009D2B0E"/>
    <w:rsid w:val="009D2B44"/>
    <w:rsid w:val="009D2C69"/>
    <w:rsid w:val="009D32DC"/>
    <w:rsid w:val="009D3935"/>
    <w:rsid w:val="009D3A76"/>
    <w:rsid w:val="009D3B7D"/>
    <w:rsid w:val="009D4289"/>
    <w:rsid w:val="009D470E"/>
    <w:rsid w:val="009D49DB"/>
    <w:rsid w:val="009D4F29"/>
    <w:rsid w:val="009D513D"/>
    <w:rsid w:val="009D67C2"/>
    <w:rsid w:val="009D6A52"/>
    <w:rsid w:val="009D6D6F"/>
    <w:rsid w:val="009D6D92"/>
    <w:rsid w:val="009D760A"/>
    <w:rsid w:val="009D7957"/>
    <w:rsid w:val="009E1120"/>
    <w:rsid w:val="009E1A76"/>
    <w:rsid w:val="009E2479"/>
    <w:rsid w:val="009E2AA2"/>
    <w:rsid w:val="009E2E0C"/>
    <w:rsid w:val="009E2E69"/>
    <w:rsid w:val="009E3D56"/>
    <w:rsid w:val="009E4A5E"/>
    <w:rsid w:val="009E4BD4"/>
    <w:rsid w:val="009E4FEA"/>
    <w:rsid w:val="009E5B32"/>
    <w:rsid w:val="009E6C18"/>
    <w:rsid w:val="009E717B"/>
    <w:rsid w:val="009E7368"/>
    <w:rsid w:val="009E7C1F"/>
    <w:rsid w:val="009E7D74"/>
    <w:rsid w:val="009F0136"/>
    <w:rsid w:val="009F013D"/>
    <w:rsid w:val="009F0204"/>
    <w:rsid w:val="009F064E"/>
    <w:rsid w:val="009F0656"/>
    <w:rsid w:val="009F08AC"/>
    <w:rsid w:val="009F0992"/>
    <w:rsid w:val="009F0BA4"/>
    <w:rsid w:val="009F143C"/>
    <w:rsid w:val="009F153D"/>
    <w:rsid w:val="009F1BA7"/>
    <w:rsid w:val="009F1D8D"/>
    <w:rsid w:val="009F20A7"/>
    <w:rsid w:val="009F21F0"/>
    <w:rsid w:val="009F233D"/>
    <w:rsid w:val="009F24C8"/>
    <w:rsid w:val="009F2666"/>
    <w:rsid w:val="009F28F1"/>
    <w:rsid w:val="009F2E1F"/>
    <w:rsid w:val="009F378B"/>
    <w:rsid w:val="009F37B7"/>
    <w:rsid w:val="009F3BAB"/>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2F48"/>
    <w:rsid w:val="00A03293"/>
    <w:rsid w:val="00A03B4C"/>
    <w:rsid w:val="00A03DBA"/>
    <w:rsid w:val="00A03F24"/>
    <w:rsid w:val="00A041CE"/>
    <w:rsid w:val="00A0471A"/>
    <w:rsid w:val="00A05324"/>
    <w:rsid w:val="00A05DE3"/>
    <w:rsid w:val="00A05E73"/>
    <w:rsid w:val="00A06084"/>
    <w:rsid w:val="00A0699B"/>
    <w:rsid w:val="00A06A61"/>
    <w:rsid w:val="00A07939"/>
    <w:rsid w:val="00A10623"/>
    <w:rsid w:val="00A107BC"/>
    <w:rsid w:val="00A10F02"/>
    <w:rsid w:val="00A10F71"/>
    <w:rsid w:val="00A10FA6"/>
    <w:rsid w:val="00A11C27"/>
    <w:rsid w:val="00A122B9"/>
    <w:rsid w:val="00A12E73"/>
    <w:rsid w:val="00A136D4"/>
    <w:rsid w:val="00A141F9"/>
    <w:rsid w:val="00A150A9"/>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2A5"/>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C9E"/>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2A22"/>
    <w:rsid w:val="00A431EE"/>
    <w:rsid w:val="00A43829"/>
    <w:rsid w:val="00A4385E"/>
    <w:rsid w:val="00A44078"/>
    <w:rsid w:val="00A441FF"/>
    <w:rsid w:val="00A4461D"/>
    <w:rsid w:val="00A44644"/>
    <w:rsid w:val="00A448C1"/>
    <w:rsid w:val="00A449AB"/>
    <w:rsid w:val="00A45058"/>
    <w:rsid w:val="00A45187"/>
    <w:rsid w:val="00A45E3C"/>
    <w:rsid w:val="00A46294"/>
    <w:rsid w:val="00A46AD0"/>
    <w:rsid w:val="00A46B92"/>
    <w:rsid w:val="00A46E9E"/>
    <w:rsid w:val="00A47C0C"/>
    <w:rsid w:val="00A47E6B"/>
    <w:rsid w:val="00A47FB7"/>
    <w:rsid w:val="00A50CE1"/>
    <w:rsid w:val="00A50D17"/>
    <w:rsid w:val="00A510A4"/>
    <w:rsid w:val="00A5154D"/>
    <w:rsid w:val="00A5183B"/>
    <w:rsid w:val="00A530E7"/>
    <w:rsid w:val="00A53724"/>
    <w:rsid w:val="00A5380B"/>
    <w:rsid w:val="00A53910"/>
    <w:rsid w:val="00A53B42"/>
    <w:rsid w:val="00A53B77"/>
    <w:rsid w:val="00A53BB4"/>
    <w:rsid w:val="00A53BEA"/>
    <w:rsid w:val="00A53EF6"/>
    <w:rsid w:val="00A541D1"/>
    <w:rsid w:val="00A54549"/>
    <w:rsid w:val="00A54965"/>
    <w:rsid w:val="00A54B30"/>
    <w:rsid w:val="00A54DAF"/>
    <w:rsid w:val="00A54F62"/>
    <w:rsid w:val="00A54F7F"/>
    <w:rsid w:val="00A55BD9"/>
    <w:rsid w:val="00A567A6"/>
    <w:rsid w:val="00A56D01"/>
    <w:rsid w:val="00A573ED"/>
    <w:rsid w:val="00A60058"/>
    <w:rsid w:val="00A60570"/>
    <w:rsid w:val="00A6096A"/>
    <w:rsid w:val="00A60A08"/>
    <w:rsid w:val="00A60B7B"/>
    <w:rsid w:val="00A610D2"/>
    <w:rsid w:val="00A618BD"/>
    <w:rsid w:val="00A61A78"/>
    <w:rsid w:val="00A622F1"/>
    <w:rsid w:val="00A62309"/>
    <w:rsid w:val="00A6232E"/>
    <w:rsid w:val="00A62365"/>
    <w:rsid w:val="00A62630"/>
    <w:rsid w:val="00A628EC"/>
    <w:rsid w:val="00A6299D"/>
    <w:rsid w:val="00A63CFB"/>
    <w:rsid w:val="00A64461"/>
    <w:rsid w:val="00A647D6"/>
    <w:rsid w:val="00A64E7D"/>
    <w:rsid w:val="00A64F81"/>
    <w:rsid w:val="00A65404"/>
    <w:rsid w:val="00A6549A"/>
    <w:rsid w:val="00A658D2"/>
    <w:rsid w:val="00A65C1C"/>
    <w:rsid w:val="00A65D58"/>
    <w:rsid w:val="00A661BA"/>
    <w:rsid w:val="00A6690C"/>
    <w:rsid w:val="00A671DA"/>
    <w:rsid w:val="00A6724C"/>
    <w:rsid w:val="00A67310"/>
    <w:rsid w:val="00A67487"/>
    <w:rsid w:val="00A67CC6"/>
    <w:rsid w:val="00A67DE9"/>
    <w:rsid w:val="00A70287"/>
    <w:rsid w:val="00A70C92"/>
    <w:rsid w:val="00A715E1"/>
    <w:rsid w:val="00A71F7F"/>
    <w:rsid w:val="00A71F91"/>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1C2"/>
    <w:rsid w:val="00A8135D"/>
    <w:rsid w:val="00A81961"/>
    <w:rsid w:val="00A81E8A"/>
    <w:rsid w:val="00A82346"/>
    <w:rsid w:val="00A82860"/>
    <w:rsid w:val="00A829D3"/>
    <w:rsid w:val="00A82B64"/>
    <w:rsid w:val="00A83202"/>
    <w:rsid w:val="00A8348D"/>
    <w:rsid w:val="00A83A09"/>
    <w:rsid w:val="00A8460F"/>
    <w:rsid w:val="00A84847"/>
    <w:rsid w:val="00A84A88"/>
    <w:rsid w:val="00A84AF9"/>
    <w:rsid w:val="00A84F9C"/>
    <w:rsid w:val="00A854EE"/>
    <w:rsid w:val="00A85E46"/>
    <w:rsid w:val="00A85EF2"/>
    <w:rsid w:val="00A86546"/>
    <w:rsid w:val="00A86A22"/>
    <w:rsid w:val="00A86AE6"/>
    <w:rsid w:val="00A870B6"/>
    <w:rsid w:val="00A8764E"/>
    <w:rsid w:val="00A8774C"/>
    <w:rsid w:val="00A87B25"/>
    <w:rsid w:val="00A9029E"/>
    <w:rsid w:val="00A90446"/>
    <w:rsid w:val="00A9046B"/>
    <w:rsid w:val="00A90692"/>
    <w:rsid w:val="00A90889"/>
    <w:rsid w:val="00A90ADB"/>
    <w:rsid w:val="00A90F55"/>
    <w:rsid w:val="00A91538"/>
    <w:rsid w:val="00A91CE4"/>
    <w:rsid w:val="00A92551"/>
    <w:rsid w:val="00A92665"/>
    <w:rsid w:val="00A92AAA"/>
    <w:rsid w:val="00A92EF3"/>
    <w:rsid w:val="00A93253"/>
    <w:rsid w:val="00A93F4E"/>
    <w:rsid w:val="00A94149"/>
    <w:rsid w:val="00A94168"/>
    <w:rsid w:val="00A944A8"/>
    <w:rsid w:val="00A94808"/>
    <w:rsid w:val="00A94C26"/>
    <w:rsid w:val="00A95222"/>
    <w:rsid w:val="00A959C9"/>
    <w:rsid w:val="00A95B33"/>
    <w:rsid w:val="00A96B42"/>
    <w:rsid w:val="00A9758D"/>
    <w:rsid w:val="00A97615"/>
    <w:rsid w:val="00A97624"/>
    <w:rsid w:val="00A977EE"/>
    <w:rsid w:val="00AA06F1"/>
    <w:rsid w:val="00AA1827"/>
    <w:rsid w:val="00AA182F"/>
    <w:rsid w:val="00AA18C0"/>
    <w:rsid w:val="00AA1C79"/>
    <w:rsid w:val="00AA22CF"/>
    <w:rsid w:val="00AA372F"/>
    <w:rsid w:val="00AA3730"/>
    <w:rsid w:val="00AA3C37"/>
    <w:rsid w:val="00AA3C46"/>
    <w:rsid w:val="00AA5357"/>
    <w:rsid w:val="00AA590B"/>
    <w:rsid w:val="00AA5BAD"/>
    <w:rsid w:val="00AA5C80"/>
    <w:rsid w:val="00AA623D"/>
    <w:rsid w:val="00AA667F"/>
    <w:rsid w:val="00AA69AD"/>
    <w:rsid w:val="00AA6B51"/>
    <w:rsid w:val="00AA6D42"/>
    <w:rsid w:val="00AA6D91"/>
    <w:rsid w:val="00AA72D3"/>
    <w:rsid w:val="00AA7543"/>
    <w:rsid w:val="00AB02E4"/>
    <w:rsid w:val="00AB0818"/>
    <w:rsid w:val="00AB105E"/>
    <w:rsid w:val="00AB14BD"/>
    <w:rsid w:val="00AB1AEA"/>
    <w:rsid w:val="00AB23A2"/>
    <w:rsid w:val="00AB2707"/>
    <w:rsid w:val="00AB3250"/>
    <w:rsid w:val="00AB331D"/>
    <w:rsid w:val="00AB35C3"/>
    <w:rsid w:val="00AB39F5"/>
    <w:rsid w:val="00AB3D5D"/>
    <w:rsid w:val="00AB4671"/>
    <w:rsid w:val="00AB47D9"/>
    <w:rsid w:val="00AB5299"/>
    <w:rsid w:val="00AB5876"/>
    <w:rsid w:val="00AB5B8F"/>
    <w:rsid w:val="00AB6A80"/>
    <w:rsid w:val="00AB6D3B"/>
    <w:rsid w:val="00AB6E3D"/>
    <w:rsid w:val="00AB6F90"/>
    <w:rsid w:val="00AB7090"/>
    <w:rsid w:val="00AB72D2"/>
    <w:rsid w:val="00AB74A2"/>
    <w:rsid w:val="00AB75E5"/>
    <w:rsid w:val="00AB76CB"/>
    <w:rsid w:val="00AC00FF"/>
    <w:rsid w:val="00AC08B6"/>
    <w:rsid w:val="00AC110D"/>
    <w:rsid w:val="00AC16EB"/>
    <w:rsid w:val="00AC1D73"/>
    <w:rsid w:val="00AC2290"/>
    <w:rsid w:val="00AC2577"/>
    <w:rsid w:val="00AC2BA2"/>
    <w:rsid w:val="00AC3051"/>
    <w:rsid w:val="00AC3453"/>
    <w:rsid w:val="00AC36DC"/>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86B"/>
    <w:rsid w:val="00AD7255"/>
    <w:rsid w:val="00AD78C7"/>
    <w:rsid w:val="00AD7B3E"/>
    <w:rsid w:val="00AE0460"/>
    <w:rsid w:val="00AE1463"/>
    <w:rsid w:val="00AE1714"/>
    <w:rsid w:val="00AE1E85"/>
    <w:rsid w:val="00AE1ECE"/>
    <w:rsid w:val="00AE204C"/>
    <w:rsid w:val="00AE2368"/>
    <w:rsid w:val="00AE28DD"/>
    <w:rsid w:val="00AE2BFB"/>
    <w:rsid w:val="00AE2FF3"/>
    <w:rsid w:val="00AE3105"/>
    <w:rsid w:val="00AE31C2"/>
    <w:rsid w:val="00AE3D40"/>
    <w:rsid w:val="00AE420F"/>
    <w:rsid w:val="00AE4B4D"/>
    <w:rsid w:val="00AE55EB"/>
    <w:rsid w:val="00AE5C36"/>
    <w:rsid w:val="00AE5F9B"/>
    <w:rsid w:val="00AE691E"/>
    <w:rsid w:val="00AE7CC9"/>
    <w:rsid w:val="00AE7DEE"/>
    <w:rsid w:val="00AF0592"/>
    <w:rsid w:val="00AF1AC8"/>
    <w:rsid w:val="00AF28B6"/>
    <w:rsid w:val="00AF2901"/>
    <w:rsid w:val="00AF297D"/>
    <w:rsid w:val="00AF2DCE"/>
    <w:rsid w:val="00AF2F47"/>
    <w:rsid w:val="00AF2FC6"/>
    <w:rsid w:val="00AF32AA"/>
    <w:rsid w:val="00AF387A"/>
    <w:rsid w:val="00AF3995"/>
    <w:rsid w:val="00AF3C1A"/>
    <w:rsid w:val="00AF47FD"/>
    <w:rsid w:val="00AF4AC3"/>
    <w:rsid w:val="00AF4AFA"/>
    <w:rsid w:val="00AF5825"/>
    <w:rsid w:val="00AF5C72"/>
    <w:rsid w:val="00AF623C"/>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4AE8"/>
    <w:rsid w:val="00B14F93"/>
    <w:rsid w:val="00B15295"/>
    <w:rsid w:val="00B15449"/>
    <w:rsid w:val="00B15B58"/>
    <w:rsid w:val="00B15D62"/>
    <w:rsid w:val="00B16289"/>
    <w:rsid w:val="00B16339"/>
    <w:rsid w:val="00B16C06"/>
    <w:rsid w:val="00B16E56"/>
    <w:rsid w:val="00B17499"/>
    <w:rsid w:val="00B17566"/>
    <w:rsid w:val="00B17C32"/>
    <w:rsid w:val="00B17E84"/>
    <w:rsid w:val="00B17FC5"/>
    <w:rsid w:val="00B20096"/>
    <w:rsid w:val="00B202B4"/>
    <w:rsid w:val="00B21074"/>
    <w:rsid w:val="00B210A3"/>
    <w:rsid w:val="00B21354"/>
    <w:rsid w:val="00B2139E"/>
    <w:rsid w:val="00B21525"/>
    <w:rsid w:val="00B21661"/>
    <w:rsid w:val="00B227FA"/>
    <w:rsid w:val="00B22BE2"/>
    <w:rsid w:val="00B22FE8"/>
    <w:rsid w:val="00B23131"/>
    <w:rsid w:val="00B23B5A"/>
    <w:rsid w:val="00B2495D"/>
    <w:rsid w:val="00B24BBA"/>
    <w:rsid w:val="00B2532F"/>
    <w:rsid w:val="00B255D9"/>
    <w:rsid w:val="00B257FD"/>
    <w:rsid w:val="00B258A8"/>
    <w:rsid w:val="00B25F5D"/>
    <w:rsid w:val="00B26877"/>
    <w:rsid w:val="00B2798B"/>
    <w:rsid w:val="00B27D27"/>
    <w:rsid w:val="00B30045"/>
    <w:rsid w:val="00B3010E"/>
    <w:rsid w:val="00B30120"/>
    <w:rsid w:val="00B3091E"/>
    <w:rsid w:val="00B30C52"/>
    <w:rsid w:val="00B30CB4"/>
    <w:rsid w:val="00B30E74"/>
    <w:rsid w:val="00B31308"/>
    <w:rsid w:val="00B31452"/>
    <w:rsid w:val="00B31B29"/>
    <w:rsid w:val="00B321C0"/>
    <w:rsid w:val="00B3239C"/>
    <w:rsid w:val="00B32468"/>
    <w:rsid w:val="00B329A7"/>
    <w:rsid w:val="00B333A2"/>
    <w:rsid w:val="00B3485F"/>
    <w:rsid w:val="00B34A29"/>
    <w:rsid w:val="00B34DF9"/>
    <w:rsid w:val="00B351D4"/>
    <w:rsid w:val="00B35603"/>
    <w:rsid w:val="00B35820"/>
    <w:rsid w:val="00B37824"/>
    <w:rsid w:val="00B37C24"/>
    <w:rsid w:val="00B40273"/>
    <w:rsid w:val="00B402EA"/>
    <w:rsid w:val="00B4066B"/>
    <w:rsid w:val="00B415F0"/>
    <w:rsid w:val="00B4176C"/>
    <w:rsid w:val="00B421A9"/>
    <w:rsid w:val="00B4229C"/>
    <w:rsid w:val="00B422E4"/>
    <w:rsid w:val="00B42C92"/>
    <w:rsid w:val="00B42DB0"/>
    <w:rsid w:val="00B4350A"/>
    <w:rsid w:val="00B437B5"/>
    <w:rsid w:val="00B44054"/>
    <w:rsid w:val="00B441E5"/>
    <w:rsid w:val="00B44469"/>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38FF"/>
    <w:rsid w:val="00B53AE0"/>
    <w:rsid w:val="00B53FB6"/>
    <w:rsid w:val="00B54603"/>
    <w:rsid w:val="00B54C55"/>
    <w:rsid w:val="00B54F2D"/>
    <w:rsid w:val="00B54F75"/>
    <w:rsid w:val="00B550A4"/>
    <w:rsid w:val="00B551B4"/>
    <w:rsid w:val="00B5570A"/>
    <w:rsid w:val="00B55BC2"/>
    <w:rsid w:val="00B55C5C"/>
    <w:rsid w:val="00B56112"/>
    <w:rsid w:val="00B5644B"/>
    <w:rsid w:val="00B566A6"/>
    <w:rsid w:val="00B56877"/>
    <w:rsid w:val="00B56A5F"/>
    <w:rsid w:val="00B57182"/>
    <w:rsid w:val="00B609CF"/>
    <w:rsid w:val="00B60DAB"/>
    <w:rsid w:val="00B60FAE"/>
    <w:rsid w:val="00B61680"/>
    <w:rsid w:val="00B61BF7"/>
    <w:rsid w:val="00B62082"/>
    <w:rsid w:val="00B6225A"/>
    <w:rsid w:val="00B6268F"/>
    <w:rsid w:val="00B6294E"/>
    <w:rsid w:val="00B629A2"/>
    <w:rsid w:val="00B62A2F"/>
    <w:rsid w:val="00B62D8B"/>
    <w:rsid w:val="00B636EE"/>
    <w:rsid w:val="00B63E79"/>
    <w:rsid w:val="00B6476F"/>
    <w:rsid w:val="00B64801"/>
    <w:rsid w:val="00B64804"/>
    <w:rsid w:val="00B64EAE"/>
    <w:rsid w:val="00B66227"/>
    <w:rsid w:val="00B66915"/>
    <w:rsid w:val="00B67C93"/>
    <w:rsid w:val="00B702C8"/>
    <w:rsid w:val="00B7054B"/>
    <w:rsid w:val="00B70600"/>
    <w:rsid w:val="00B70BE6"/>
    <w:rsid w:val="00B70EBC"/>
    <w:rsid w:val="00B7127D"/>
    <w:rsid w:val="00B715D2"/>
    <w:rsid w:val="00B71798"/>
    <w:rsid w:val="00B72AD4"/>
    <w:rsid w:val="00B72DDF"/>
    <w:rsid w:val="00B7305B"/>
    <w:rsid w:val="00B732A1"/>
    <w:rsid w:val="00B73508"/>
    <w:rsid w:val="00B735E5"/>
    <w:rsid w:val="00B73BF0"/>
    <w:rsid w:val="00B73DB6"/>
    <w:rsid w:val="00B73DDA"/>
    <w:rsid w:val="00B7450A"/>
    <w:rsid w:val="00B74946"/>
    <w:rsid w:val="00B74AB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1B86"/>
    <w:rsid w:val="00B82680"/>
    <w:rsid w:val="00B829F6"/>
    <w:rsid w:val="00B82A9A"/>
    <w:rsid w:val="00B82E48"/>
    <w:rsid w:val="00B82FC0"/>
    <w:rsid w:val="00B830C1"/>
    <w:rsid w:val="00B833DB"/>
    <w:rsid w:val="00B83442"/>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908EB"/>
    <w:rsid w:val="00B90CA0"/>
    <w:rsid w:val="00B916EC"/>
    <w:rsid w:val="00B92601"/>
    <w:rsid w:val="00B928D0"/>
    <w:rsid w:val="00B92B4B"/>
    <w:rsid w:val="00B92B52"/>
    <w:rsid w:val="00B931CF"/>
    <w:rsid w:val="00B934EC"/>
    <w:rsid w:val="00B93A3C"/>
    <w:rsid w:val="00B93BCA"/>
    <w:rsid w:val="00B93C02"/>
    <w:rsid w:val="00B9419B"/>
    <w:rsid w:val="00B94320"/>
    <w:rsid w:val="00B94759"/>
    <w:rsid w:val="00B94B5E"/>
    <w:rsid w:val="00B95177"/>
    <w:rsid w:val="00B952F0"/>
    <w:rsid w:val="00B9540D"/>
    <w:rsid w:val="00B9567F"/>
    <w:rsid w:val="00B95AD8"/>
    <w:rsid w:val="00B96B1A"/>
    <w:rsid w:val="00B96C15"/>
    <w:rsid w:val="00B96F6F"/>
    <w:rsid w:val="00B96F7A"/>
    <w:rsid w:val="00B974D5"/>
    <w:rsid w:val="00B97A67"/>
    <w:rsid w:val="00B97BD3"/>
    <w:rsid w:val="00BA012B"/>
    <w:rsid w:val="00BA027B"/>
    <w:rsid w:val="00BA07C8"/>
    <w:rsid w:val="00BA083C"/>
    <w:rsid w:val="00BA0BE3"/>
    <w:rsid w:val="00BA1794"/>
    <w:rsid w:val="00BA2BF8"/>
    <w:rsid w:val="00BA49D3"/>
    <w:rsid w:val="00BA4EEC"/>
    <w:rsid w:val="00BA501A"/>
    <w:rsid w:val="00BA5052"/>
    <w:rsid w:val="00BA5282"/>
    <w:rsid w:val="00BA5E18"/>
    <w:rsid w:val="00BA6BE5"/>
    <w:rsid w:val="00BA71B1"/>
    <w:rsid w:val="00BA7455"/>
    <w:rsid w:val="00BA745E"/>
    <w:rsid w:val="00BA757E"/>
    <w:rsid w:val="00BA78BC"/>
    <w:rsid w:val="00BB051C"/>
    <w:rsid w:val="00BB06AE"/>
    <w:rsid w:val="00BB0A93"/>
    <w:rsid w:val="00BB117A"/>
    <w:rsid w:val="00BB1546"/>
    <w:rsid w:val="00BB165C"/>
    <w:rsid w:val="00BB1C09"/>
    <w:rsid w:val="00BB1E37"/>
    <w:rsid w:val="00BB1F9D"/>
    <w:rsid w:val="00BB2B8C"/>
    <w:rsid w:val="00BB2CCC"/>
    <w:rsid w:val="00BB2CD0"/>
    <w:rsid w:val="00BB2CE8"/>
    <w:rsid w:val="00BB3D91"/>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908"/>
    <w:rsid w:val="00BC196E"/>
    <w:rsid w:val="00BC1B7E"/>
    <w:rsid w:val="00BC1B88"/>
    <w:rsid w:val="00BC21C8"/>
    <w:rsid w:val="00BC235E"/>
    <w:rsid w:val="00BC25DE"/>
    <w:rsid w:val="00BC2DC4"/>
    <w:rsid w:val="00BC2F65"/>
    <w:rsid w:val="00BC343B"/>
    <w:rsid w:val="00BC3970"/>
    <w:rsid w:val="00BC3C58"/>
    <w:rsid w:val="00BC45E8"/>
    <w:rsid w:val="00BC4B74"/>
    <w:rsid w:val="00BC4C0E"/>
    <w:rsid w:val="00BC4F3B"/>
    <w:rsid w:val="00BC5C24"/>
    <w:rsid w:val="00BC6BD6"/>
    <w:rsid w:val="00BC6FB6"/>
    <w:rsid w:val="00BC701A"/>
    <w:rsid w:val="00BC794F"/>
    <w:rsid w:val="00BC79FB"/>
    <w:rsid w:val="00BC7B39"/>
    <w:rsid w:val="00BC7B7C"/>
    <w:rsid w:val="00BC7FF5"/>
    <w:rsid w:val="00BD01A3"/>
    <w:rsid w:val="00BD1259"/>
    <w:rsid w:val="00BD1770"/>
    <w:rsid w:val="00BD2916"/>
    <w:rsid w:val="00BD2FE0"/>
    <w:rsid w:val="00BD3088"/>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29B"/>
    <w:rsid w:val="00BE1757"/>
    <w:rsid w:val="00BE1816"/>
    <w:rsid w:val="00BE1ABA"/>
    <w:rsid w:val="00BE22AA"/>
    <w:rsid w:val="00BE26E8"/>
    <w:rsid w:val="00BE33B4"/>
    <w:rsid w:val="00BE3B37"/>
    <w:rsid w:val="00BE3B40"/>
    <w:rsid w:val="00BE4282"/>
    <w:rsid w:val="00BE429D"/>
    <w:rsid w:val="00BE481A"/>
    <w:rsid w:val="00BE4BB2"/>
    <w:rsid w:val="00BE5555"/>
    <w:rsid w:val="00BE56B3"/>
    <w:rsid w:val="00BE594D"/>
    <w:rsid w:val="00BE61B8"/>
    <w:rsid w:val="00BE6624"/>
    <w:rsid w:val="00BE7792"/>
    <w:rsid w:val="00BE77C8"/>
    <w:rsid w:val="00BE7A89"/>
    <w:rsid w:val="00BE7B38"/>
    <w:rsid w:val="00BE7D90"/>
    <w:rsid w:val="00BF00CC"/>
    <w:rsid w:val="00BF03A7"/>
    <w:rsid w:val="00BF08D2"/>
    <w:rsid w:val="00BF0AFA"/>
    <w:rsid w:val="00BF1441"/>
    <w:rsid w:val="00BF1680"/>
    <w:rsid w:val="00BF174C"/>
    <w:rsid w:val="00BF1793"/>
    <w:rsid w:val="00BF1890"/>
    <w:rsid w:val="00BF1C2F"/>
    <w:rsid w:val="00BF2553"/>
    <w:rsid w:val="00BF2D94"/>
    <w:rsid w:val="00BF2FC4"/>
    <w:rsid w:val="00BF33C4"/>
    <w:rsid w:val="00BF3C8F"/>
    <w:rsid w:val="00BF3D96"/>
    <w:rsid w:val="00BF482C"/>
    <w:rsid w:val="00BF4BF9"/>
    <w:rsid w:val="00BF5752"/>
    <w:rsid w:val="00BF57CB"/>
    <w:rsid w:val="00BF5894"/>
    <w:rsid w:val="00BF5BD2"/>
    <w:rsid w:val="00BF5F47"/>
    <w:rsid w:val="00BF5F7B"/>
    <w:rsid w:val="00BF6317"/>
    <w:rsid w:val="00BF6343"/>
    <w:rsid w:val="00BF6448"/>
    <w:rsid w:val="00BF68A8"/>
    <w:rsid w:val="00BF7059"/>
    <w:rsid w:val="00BF71A1"/>
    <w:rsid w:val="00BF7817"/>
    <w:rsid w:val="00BF7C4B"/>
    <w:rsid w:val="00BF7FBF"/>
    <w:rsid w:val="00C000B4"/>
    <w:rsid w:val="00C00904"/>
    <w:rsid w:val="00C00C40"/>
    <w:rsid w:val="00C014F5"/>
    <w:rsid w:val="00C01795"/>
    <w:rsid w:val="00C018F1"/>
    <w:rsid w:val="00C01BCB"/>
    <w:rsid w:val="00C02433"/>
    <w:rsid w:val="00C02539"/>
    <w:rsid w:val="00C03A33"/>
    <w:rsid w:val="00C03BD1"/>
    <w:rsid w:val="00C04309"/>
    <w:rsid w:val="00C04BE0"/>
    <w:rsid w:val="00C04C87"/>
    <w:rsid w:val="00C05905"/>
    <w:rsid w:val="00C05A28"/>
    <w:rsid w:val="00C05A47"/>
    <w:rsid w:val="00C05A87"/>
    <w:rsid w:val="00C05C78"/>
    <w:rsid w:val="00C05EA4"/>
    <w:rsid w:val="00C063A7"/>
    <w:rsid w:val="00C065DE"/>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77C"/>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180"/>
    <w:rsid w:val="00C234E2"/>
    <w:rsid w:val="00C23589"/>
    <w:rsid w:val="00C23658"/>
    <w:rsid w:val="00C2463B"/>
    <w:rsid w:val="00C24743"/>
    <w:rsid w:val="00C24D8A"/>
    <w:rsid w:val="00C25422"/>
    <w:rsid w:val="00C25648"/>
    <w:rsid w:val="00C2576E"/>
    <w:rsid w:val="00C25B99"/>
    <w:rsid w:val="00C25C56"/>
    <w:rsid w:val="00C25E1E"/>
    <w:rsid w:val="00C25EEE"/>
    <w:rsid w:val="00C25F65"/>
    <w:rsid w:val="00C26293"/>
    <w:rsid w:val="00C27033"/>
    <w:rsid w:val="00C2745D"/>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2D6"/>
    <w:rsid w:val="00C347AF"/>
    <w:rsid w:val="00C34A56"/>
    <w:rsid w:val="00C34B08"/>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7CE"/>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9EE"/>
    <w:rsid w:val="00C46B99"/>
    <w:rsid w:val="00C47765"/>
    <w:rsid w:val="00C479FF"/>
    <w:rsid w:val="00C47A9A"/>
    <w:rsid w:val="00C47D57"/>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560"/>
    <w:rsid w:val="00C57779"/>
    <w:rsid w:val="00C57A53"/>
    <w:rsid w:val="00C60020"/>
    <w:rsid w:val="00C60458"/>
    <w:rsid w:val="00C60621"/>
    <w:rsid w:val="00C609C4"/>
    <w:rsid w:val="00C60E00"/>
    <w:rsid w:val="00C617D0"/>
    <w:rsid w:val="00C626F6"/>
    <w:rsid w:val="00C62BF6"/>
    <w:rsid w:val="00C630BF"/>
    <w:rsid w:val="00C630F6"/>
    <w:rsid w:val="00C638BD"/>
    <w:rsid w:val="00C639C0"/>
    <w:rsid w:val="00C64244"/>
    <w:rsid w:val="00C644DB"/>
    <w:rsid w:val="00C64FFB"/>
    <w:rsid w:val="00C650E7"/>
    <w:rsid w:val="00C65265"/>
    <w:rsid w:val="00C6613B"/>
    <w:rsid w:val="00C666DD"/>
    <w:rsid w:val="00C66B23"/>
    <w:rsid w:val="00C67298"/>
    <w:rsid w:val="00C676C3"/>
    <w:rsid w:val="00C67E02"/>
    <w:rsid w:val="00C67EFD"/>
    <w:rsid w:val="00C67F60"/>
    <w:rsid w:val="00C706A7"/>
    <w:rsid w:val="00C709FE"/>
    <w:rsid w:val="00C70FCB"/>
    <w:rsid w:val="00C71F3A"/>
    <w:rsid w:val="00C72665"/>
    <w:rsid w:val="00C72738"/>
    <w:rsid w:val="00C7277E"/>
    <w:rsid w:val="00C72833"/>
    <w:rsid w:val="00C72E13"/>
    <w:rsid w:val="00C72F94"/>
    <w:rsid w:val="00C7484E"/>
    <w:rsid w:val="00C74BB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79F"/>
    <w:rsid w:val="00C849EB"/>
    <w:rsid w:val="00C84B1F"/>
    <w:rsid w:val="00C84BFC"/>
    <w:rsid w:val="00C8578F"/>
    <w:rsid w:val="00C858E2"/>
    <w:rsid w:val="00C85C59"/>
    <w:rsid w:val="00C8700C"/>
    <w:rsid w:val="00C87385"/>
    <w:rsid w:val="00C87445"/>
    <w:rsid w:val="00C9033C"/>
    <w:rsid w:val="00C90582"/>
    <w:rsid w:val="00C90626"/>
    <w:rsid w:val="00C90821"/>
    <w:rsid w:val="00C90C31"/>
    <w:rsid w:val="00C90D1C"/>
    <w:rsid w:val="00C91011"/>
    <w:rsid w:val="00C91D99"/>
    <w:rsid w:val="00C929BE"/>
    <w:rsid w:val="00C92E57"/>
    <w:rsid w:val="00C93618"/>
    <w:rsid w:val="00C93DDE"/>
    <w:rsid w:val="00C93F40"/>
    <w:rsid w:val="00C9450C"/>
    <w:rsid w:val="00C94993"/>
    <w:rsid w:val="00C94A97"/>
    <w:rsid w:val="00C954A3"/>
    <w:rsid w:val="00C95B4B"/>
    <w:rsid w:val="00C95F11"/>
    <w:rsid w:val="00C96216"/>
    <w:rsid w:val="00C968B6"/>
    <w:rsid w:val="00C96B33"/>
    <w:rsid w:val="00C96B39"/>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8FF"/>
    <w:rsid w:val="00CA3D0C"/>
    <w:rsid w:val="00CA3FC8"/>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A7ADB"/>
    <w:rsid w:val="00CB0482"/>
    <w:rsid w:val="00CB0C9E"/>
    <w:rsid w:val="00CB10CF"/>
    <w:rsid w:val="00CB12F8"/>
    <w:rsid w:val="00CB15F8"/>
    <w:rsid w:val="00CB1CB6"/>
    <w:rsid w:val="00CB1F49"/>
    <w:rsid w:val="00CB1FA4"/>
    <w:rsid w:val="00CB243F"/>
    <w:rsid w:val="00CB3835"/>
    <w:rsid w:val="00CB3DE4"/>
    <w:rsid w:val="00CB4278"/>
    <w:rsid w:val="00CB43BA"/>
    <w:rsid w:val="00CB468D"/>
    <w:rsid w:val="00CB5408"/>
    <w:rsid w:val="00CB5489"/>
    <w:rsid w:val="00CB5884"/>
    <w:rsid w:val="00CB5BFB"/>
    <w:rsid w:val="00CB5E05"/>
    <w:rsid w:val="00CB5FA9"/>
    <w:rsid w:val="00CB6352"/>
    <w:rsid w:val="00CB71C0"/>
    <w:rsid w:val="00CB750A"/>
    <w:rsid w:val="00CB751D"/>
    <w:rsid w:val="00CB7579"/>
    <w:rsid w:val="00CC022E"/>
    <w:rsid w:val="00CC10D9"/>
    <w:rsid w:val="00CC1519"/>
    <w:rsid w:val="00CC18AF"/>
    <w:rsid w:val="00CC219F"/>
    <w:rsid w:val="00CC232B"/>
    <w:rsid w:val="00CC2AF3"/>
    <w:rsid w:val="00CC2C9F"/>
    <w:rsid w:val="00CC2CAC"/>
    <w:rsid w:val="00CC2D29"/>
    <w:rsid w:val="00CC34AB"/>
    <w:rsid w:val="00CC3EE9"/>
    <w:rsid w:val="00CC43BD"/>
    <w:rsid w:val="00CC4C2C"/>
    <w:rsid w:val="00CC5356"/>
    <w:rsid w:val="00CC5DC1"/>
    <w:rsid w:val="00CC5DCD"/>
    <w:rsid w:val="00CC6099"/>
    <w:rsid w:val="00CC6760"/>
    <w:rsid w:val="00CC67CB"/>
    <w:rsid w:val="00CC6BB7"/>
    <w:rsid w:val="00CC714E"/>
    <w:rsid w:val="00CC77AE"/>
    <w:rsid w:val="00CD01EE"/>
    <w:rsid w:val="00CD04CB"/>
    <w:rsid w:val="00CD04E5"/>
    <w:rsid w:val="00CD0683"/>
    <w:rsid w:val="00CD0AA2"/>
    <w:rsid w:val="00CD132F"/>
    <w:rsid w:val="00CD1493"/>
    <w:rsid w:val="00CD1625"/>
    <w:rsid w:val="00CD16E2"/>
    <w:rsid w:val="00CD1B7C"/>
    <w:rsid w:val="00CD1FF3"/>
    <w:rsid w:val="00CD22C0"/>
    <w:rsid w:val="00CD29EC"/>
    <w:rsid w:val="00CD2F38"/>
    <w:rsid w:val="00CD3510"/>
    <w:rsid w:val="00CD36E1"/>
    <w:rsid w:val="00CD3797"/>
    <w:rsid w:val="00CD3848"/>
    <w:rsid w:val="00CD3A3D"/>
    <w:rsid w:val="00CD3E58"/>
    <w:rsid w:val="00CD415F"/>
    <w:rsid w:val="00CD41CB"/>
    <w:rsid w:val="00CD42C1"/>
    <w:rsid w:val="00CD4AAC"/>
    <w:rsid w:val="00CD4C15"/>
    <w:rsid w:val="00CD4C51"/>
    <w:rsid w:val="00CD55F8"/>
    <w:rsid w:val="00CD5BA3"/>
    <w:rsid w:val="00CD6B73"/>
    <w:rsid w:val="00CD6C41"/>
    <w:rsid w:val="00CD7631"/>
    <w:rsid w:val="00CD7F81"/>
    <w:rsid w:val="00CE0092"/>
    <w:rsid w:val="00CE05DA"/>
    <w:rsid w:val="00CE06D7"/>
    <w:rsid w:val="00CE0840"/>
    <w:rsid w:val="00CE0DBA"/>
    <w:rsid w:val="00CE1044"/>
    <w:rsid w:val="00CE13E9"/>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415F"/>
    <w:rsid w:val="00CE42C0"/>
    <w:rsid w:val="00CE4633"/>
    <w:rsid w:val="00CE499A"/>
    <w:rsid w:val="00CE4DA4"/>
    <w:rsid w:val="00CE4F79"/>
    <w:rsid w:val="00CE5573"/>
    <w:rsid w:val="00CE55E8"/>
    <w:rsid w:val="00CE5F3B"/>
    <w:rsid w:val="00CE5F92"/>
    <w:rsid w:val="00CE63F9"/>
    <w:rsid w:val="00CE7020"/>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64EF"/>
    <w:rsid w:val="00CF6C5F"/>
    <w:rsid w:val="00CF6FFD"/>
    <w:rsid w:val="00CF7586"/>
    <w:rsid w:val="00CF75EE"/>
    <w:rsid w:val="00CF7967"/>
    <w:rsid w:val="00CF7D03"/>
    <w:rsid w:val="00D00051"/>
    <w:rsid w:val="00D003E8"/>
    <w:rsid w:val="00D00477"/>
    <w:rsid w:val="00D004ED"/>
    <w:rsid w:val="00D007F5"/>
    <w:rsid w:val="00D009A9"/>
    <w:rsid w:val="00D00DFD"/>
    <w:rsid w:val="00D01511"/>
    <w:rsid w:val="00D0181C"/>
    <w:rsid w:val="00D02126"/>
    <w:rsid w:val="00D02179"/>
    <w:rsid w:val="00D0225D"/>
    <w:rsid w:val="00D02624"/>
    <w:rsid w:val="00D0317D"/>
    <w:rsid w:val="00D0376C"/>
    <w:rsid w:val="00D037B7"/>
    <w:rsid w:val="00D04724"/>
    <w:rsid w:val="00D0492C"/>
    <w:rsid w:val="00D04A11"/>
    <w:rsid w:val="00D04E71"/>
    <w:rsid w:val="00D05410"/>
    <w:rsid w:val="00D057B9"/>
    <w:rsid w:val="00D057D6"/>
    <w:rsid w:val="00D05F29"/>
    <w:rsid w:val="00D06741"/>
    <w:rsid w:val="00D07AEC"/>
    <w:rsid w:val="00D1127D"/>
    <w:rsid w:val="00D11941"/>
    <w:rsid w:val="00D11F23"/>
    <w:rsid w:val="00D123A9"/>
    <w:rsid w:val="00D1272A"/>
    <w:rsid w:val="00D12B5D"/>
    <w:rsid w:val="00D132C9"/>
    <w:rsid w:val="00D13954"/>
    <w:rsid w:val="00D13BEB"/>
    <w:rsid w:val="00D1473B"/>
    <w:rsid w:val="00D14F55"/>
    <w:rsid w:val="00D15051"/>
    <w:rsid w:val="00D154CB"/>
    <w:rsid w:val="00D15604"/>
    <w:rsid w:val="00D15DED"/>
    <w:rsid w:val="00D15F78"/>
    <w:rsid w:val="00D160B7"/>
    <w:rsid w:val="00D161FE"/>
    <w:rsid w:val="00D16C69"/>
    <w:rsid w:val="00D17DA9"/>
    <w:rsid w:val="00D17F77"/>
    <w:rsid w:val="00D20E23"/>
    <w:rsid w:val="00D20F04"/>
    <w:rsid w:val="00D21B60"/>
    <w:rsid w:val="00D21BF4"/>
    <w:rsid w:val="00D22512"/>
    <w:rsid w:val="00D22CF3"/>
    <w:rsid w:val="00D22E8C"/>
    <w:rsid w:val="00D23348"/>
    <w:rsid w:val="00D233BC"/>
    <w:rsid w:val="00D235DE"/>
    <w:rsid w:val="00D236BC"/>
    <w:rsid w:val="00D2375E"/>
    <w:rsid w:val="00D239CE"/>
    <w:rsid w:val="00D23CE9"/>
    <w:rsid w:val="00D24477"/>
    <w:rsid w:val="00D24A96"/>
    <w:rsid w:val="00D251CE"/>
    <w:rsid w:val="00D25A0F"/>
    <w:rsid w:val="00D2686C"/>
    <w:rsid w:val="00D26AEE"/>
    <w:rsid w:val="00D26D2C"/>
    <w:rsid w:val="00D2706A"/>
    <w:rsid w:val="00D27931"/>
    <w:rsid w:val="00D27C15"/>
    <w:rsid w:val="00D30059"/>
    <w:rsid w:val="00D30258"/>
    <w:rsid w:val="00D30765"/>
    <w:rsid w:val="00D30CC2"/>
    <w:rsid w:val="00D30D3E"/>
    <w:rsid w:val="00D30F1C"/>
    <w:rsid w:val="00D3171E"/>
    <w:rsid w:val="00D31B03"/>
    <w:rsid w:val="00D322EE"/>
    <w:rsid w:val="00D32674"/>
    <w:rsid w:val="00D32835"/>
    <w:rsid w:val="00D32C58"/>
    <w:rsid w:val="00D32C97"/>
    <w:rsid w:val="00D330D8"/>
    <w:rsid w:val="00D33A4B"/>
    <w:rsid w:val="00D33CC1"/>
    <w:rsid w:val="00D3459C"/>
    <w:rsid w:val="00D349A8"/>
    <w:rsid w:val="00D34F78"/>
    <w:rsid w:val="00D34FAA"/>
    <w:rsid w:val="00D36459"/>
    <w:rsid w:val="00D3656C"/>
    <w:rsid w:val="00D36ACA"/>
    <w:rsid w:val="00D36B51"/>
    <w:rsid w:val="00D36B76"/>
    <w:rsid w:val="00D37265"/>
    <w:rsid w:val="00D375DE"/>
    <w:rsid w:val="00D379D4"/>
    <w:rsid w:val="00D4060D"/>
    <w:rsid w:val="00D4070F"/>
    <w:rsid w:val="00D407FC"/>
    <w:rsid w:val="00D40F2B"/>
    <w:rsid w:val="00D4106D"/>
    <w:rsid w:val="00D41185"/>
    <w:rsid w:val="00D4154A"/>
    <w:rsid w:val="00D41AF1"/>
    <w:rsid w:val="00D41B54"/>
    <w:rsid w:val="00D41B9E"/>
    <w:rsid w:val="00D42474"/>
    <w:rsid w:val="00D42607"/>
    <w:rsid w:val="00D428AD"/>
    <w:rsid w:val="00D42929"/>
    <w:rsid w:val="00D429F6"/>
    <w:rsid w:val="00D42ADA"/>
    <w:rsid w:val="00D42FE8"/>
    <w:rsid w:val="00D44010"/>
    <w:rsid w:val="00D44140"/>
    <w:rsid w:val="00D44F89"/>
    <w:rsid w:val="00D45245"/>
    <w:rsid w:val="00D45515"/>
    <w:rsid w:val="00D45594"/>
    <w:rsid w:val="00D45B95"/>
    <w:rsid w:val="00D45EEE"/>
    <w:rsid w:val="00D4618D"/>
    <w:rsid w:val="00D467F1"/>
    <w:rsid w:val="00D46A8C"/>
    <w:rsid w:val="00D46EB3"/>
    <w:rsid w:val="00D47322"/>
    <w:rsid w:val="00D473BC"/>
    <w:rsid w:val="00D4794E"/>
    <w:rsid w:val="00D47D7E"/>
    <w:rsid w:val="00D47D9C"/>
    <w:rsid w:val="00D47EF6"/>
    <w:rsid w:val="00D50068"/>
    <w:rsid w:val="00D504CA"/>
    <w:rsid w:val="00D505EB"/>
    <w:rsid w:val="00D508B4"/>
    <w:rsid w:val="00D50AD4"/>
    <w:rsid w:val="00D50CC3"/>
    <w:rsid w:val="00D51155"/>
    <w:rsid w:val="00D5121A"/>
    <w:rsid w:val="00D51C92"/>
    <w:rsid w:val="00D522FC"/>
    <w:rsid w:val="00D52480"/>
    <w:rsid w:val="00D52878"/>
    <w:rsid w:val="00D52BFC"/>
    <w:rsid w:val="00D52D67"/>
    <w:rsid w:val="00D53157"/>
    <w:rsid w:val="00D5367D"/>
    <w:rsid w:val="00D53B7C"/>
    <w:rsid w:val="00D5416B"/>
    <w:rsid w:val="00D54335"/>
    <w:rsid w:val="00D54902"/>
    <w:rsid w:val="00D55633"/>
    <w:rsid w:val="00D55BB3"/>
    <w:rsid w:val="00D55D4C"/>
    <w:rsid w:val="00D55F06"/>
    <w:rsid w:val="00D561F4"/>
    <w:rsid w:val="00D5761D"/>
    <w:rsid w:val="00D576FF"/>
    <w:rsid w:val="00D577A6"/>
    <w:rsid w:val="00D60329"/>
    <w:rsid w:val="00D6067B"/>
    <w:rsid w:val="00D609CB"/>
    <w:rsid w:val="00D60B07"/>
    <w:rsid w:val="00D60C3E"/>
    <w:rsid w:val="00D60D81"/>
    <w:rsid w:val="00D61600"/>
    <w:rsid w:val="00D621E7"/>
    <w:rsid w:val="00D6232A"/>
    <w:rsid w:val="00D62AF9"/>
    <w:rsid w:val="00D62CD7"/>
    <w:rsid w:val="00D63918"/>
    <w:rsid w:val="00D64C24"/>
    <w:rsid w:val="00D659F8"/>
    <w:rsid w:val="00D65AF7"/>
    <w:rsid w:val="00D65C13"/>
    <w:rsid w:val="00D65CC9"/>
    <w:rsid w:val="00D65D46"/>
    <w:rsid w:val="00D6668A"/>
    <w:rsid w:val="00D6678C"/>
    <w:rsid w:val="00D66847"/>
    <w:rsid w:val="00D66F8F"/>
    <w:rsid w:val="00D6717F"/>
    <w:rsid w:val="00D673D5"/>
    <w:rsid w:val="00D673F9"/>
    <w:rsid w:val="00D6752C"/>
    <w:rsid w:val="00D67719"/>
    <w:rsid w:val="00D6778D"/>
    <w:rsid w:val="00D67B3E"/>
    <w:rsid w:val="00D67B97"/>
    <w:rsid w:val="00D67ED7"/>
    <w:rsid w:val="00D7012F"/>
    <w:rsid w:val="00D707DE"/>
    <w:rsid w:val="00D71ACE"/>
    <w:rsid w:val="00D7225D"/>
    <w:rsid w:val="00D72365"/>
    <w:rsid w:val="00D723AA"/>
    <w:rsid w:val="00D7256F"/>
    <w:rsid w:val="00D73539"/>
    <w:rsid w:val="00D735B5"/>
    <w:rsid w:val="00D738D6"/>
    <w:rsid w:val="00D742E8"/>
    <w:rsid w:val="00D74B66"/>
    <w:rsid w:val="00D74BC2"/>
    <w:rsid w:val="00D74FB4"/>
    <w:rsid w:val="00D74FC0"/>
    <w:rsid w:val="00D7506F"/>
    <w:rsid w:val="00D75097"/>
    <w:rsid w:val="00D755EB"/>
    <w:rsid w:val="00D75759"/>
    <w:rsid w:val="00D758A4"/>
    <w:rsid w:val="00D75B24"/>
    <w:rsid w:val="00D75BD6"/>
    <w:rsid w:val="00D75C5D"/>
    <w:rsid w:val="00D763AE"/>
    <w:rsid w:val="00D765B0"/>
    <w:rsid w:val="00D765E5"/>
    <w:rsid w:val="00D76742"/>
    <w:rsid w:val="00D76FBF"/>
    <w:rsid w:val="00D77950"/>
    <w:rsid w:val="00D77DEB"/>
    <w:rsid w:val="00D77FAA"/>
    <w:rsid w:val="00D800D1"/>
    <w:rsid w:val="00D80BA3"/>
    <w:rsid w:val="00D81079"/>
    <w:rsid w:val="00D81380"/>
    <w:rsid w:val="00D82119"/>
    <w:rsid w:val="00D82855"/>
    <w:rsid w:val="00D82AF9"/>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134D"/>
    <w:rsid w:val="00D91988"/>
    <w:rsid w:val="00D91BD9"/>
    <w:rsid w:val="00D91D77"/>
    <w:rsid w:val="00D91FB6"/>
    <w:rsid w:val="00D920C8"/>
    <w:rsid w:val="00D92D37"/>
    <w:rsid w:val="00D93480"/>
    <w:rsid w:val="00D93568"/>
    <w:rsid w:val="00D93FD8"/>
    <w:rsid w:val="00D94060"/>
    <w:rsid w:val="00D94C8D"/>
    <w:rsid w:val="00D94F36"/>
    <w:rsid w:val="00D954B6"/>
    <w:rsid w:val="00D95F57"/>
    <w:rsid w:val="00D9666C"/>
    <w:rsid w:val="00D96AC1"/>
    <w:rsid w:val="00D977A3"/>
    <w:rsid w:val="00D97837"/>
    <w:rsid w:val="00D97E2B"/>
    <w:rsid w:val="00D97E37"/>
    <w:rsid w:val="00DA021C"/>
    <w:rsid w:val="00DA065C"/>
    <w:rsid w:val="00DA0CE7"/>
    <w:rsid w:val="00DA1153"/>
    <w:rsid w:val="00DA1778"/>
    <w:rsid w:val="00DA1E2E"/>
    <w:rsid w:val="00DA2396"/>
    <w:rsid w:val="00DA239E"/>
    <w:rsid w:val="00DA2D77"/>
    <w:rsid w:val="00DA3281"/>
    <w:rsid w:val="00DA3610"/>
    <w:rsid w:val="00DA420F"/>
    <w:rsid w:val="00DA42EF"/>
    <w:rsid w:val="00DA4DCE"/>
    <w:rsid w:val="00DA4FEB"/>
    <w:rsid w:val="00DA51A2"/>
    <w:rsid w:val="00DA5488"/>
    <w:rsid w:val="00DA54CB"/>
    <w:rsid w:val="00DA56BD"/>
    <w:rsid w:val="00DA6033"/>
    <w:rsid w:val="00DA78DB"/>
    <w:rsid w:val="00DA7A03"/>
    <w:rsid w:val="00DA7CBF"/>
    <w:rsid w:val="00DB01E2"/>
    <w:rsid w:val="00DB0377"/>
    <w:rsid w:val="00DB04A1"/>
    <w:rsid w:val="00DB06D9"/>
    <w:rsid w:val="00DB0C25"/>
    <w:rsid w:val="00DB0DAD"/>
    <w:rsid w:val="00DB1818"/>
    <w:rsid w:val="00DB1FD9"/>
    <w:rsid w:val="00DB25DF"/>
    <w:rsid w:val="00DB2640"/>
    <w:rsid w:val="00DB28D2"/>
    <w:rsid w:val="00DB307E"/>
    <w:rsid w:val="00DB38DB"/>
    <w:rsid w:val="00DB432F"/>
    <w:rsid w:val="00DB4D0F"/>
    <w:rsid w:val="00DB55AB"/>
    <w:rsid w:val="00DB6700"/>
    <w:rsid w:val="00DB67EE"/>
    <w:rsid w:val="00DB682A"/>
    <w:rsid w:val="00DB6AF6"/>
    <w:rsid w:val="00DB6E8A"/>
    <w:rsid w:val="00DB70A3"/>
    <w:rsid w:val="00DB7613"/>
    <w:rsid w:val="00DB79F4"/>
    <w:rsid w:val="00DB7C5D"/>
    <w:rsid w:val="00DB7C8E"/>
    <w:rsid w:val="00DB7F22"/>
    <w:rsid w:val="00DC01E4"/>
    <w:rsid w:val="00DC0499"/>
    <w:rsid w:val="00DC0B1D"/>
    <w:rsid w:val="00DC186A"/>
    <w:rsid w:val="00DC296D"/>
    <w:rsid w:val="00DC309B"/>
    <w:rsid w:val="00DC328E"/>
    <w:rsid w:val="00DC353E"/>
    <w:rsid w:val="00DC37F3"/>
    <w:rsid w:val="00DC390F"/>
    <w:rsid w:val="00DC4C38"/>
    <w:rsid w:val="00DC4DA2"/>
    <w:rsid w:val="00DC57A8"/>
    <w:rsid w:val="00DC58E3"/>
    <w:rsid w:val="00DC5D0F"/>
    <w:rsid w:val="00DC5F31"/>
    <w:rsid w:val="00DC5F9B"/>
    <w:rsid w:val="00DC606C"/>
    <w:rsid w:val="00DC6A77"/>
    <w:rsid w:val="00DC6ABA"/>
    <w:rsid w:val="00DC6AEB"/>
    <w:rsid w:val="00DC6FA8"/>
    <w:rsid w:val="00DD01B8"/>
    <w:rsid w:val="00DD0C2E"/>
    <w:rsid w:val="00DD10B5"/>
    <w:rsid w:val="00DD15EC"/>
    <w:rsid w:val="00DD22B4"/>
    <w:rsid w:val="00DD2975"/>
    <w:rsid w:val="00DD2DB4"/>
    <w:rsid w:val="00DD2DE1"/>
    <w:rsid w:val="00DD339B"/>
    <w:rsid w:val="00DD34C2"/>
    <w:rsid w:val="00DD355D"/>
    <w:rsid w:val="00DD356F"/>
    <w:rsid w:val="00DD3B94"/>
    <w:rsid w:val="00DD3E99"/>
    <w:rsid w:val="00DD3F97"/>
    <w:rsid w:val="00DD4050"/>
    <w:rsid w:val="00DD4267"/>
    <w:rsid w:val="00DD4752"/>
    <w:rsid w:val="00DD4B42"/>
    <w:rsid w:val="00DD4C97"/>
    <w:rsid w:val="00DD4DF7"/>
    <w:rsid w:val="00DD507E"/>
    <w:rsid w:val="00DD5188"/>
    <w:rsid w:val="00DD52E4"/>
    <w:rsid w:val="00DD556F"/>
    <w:rsid w:val="00DD57E8"/>
    <w:rsid w:val="00DD5B88"/>
    <w:rsid w:val="00DD5BD8"/>
    <w:rsid w:val="00DD5BFB"/>
    <w:rsid w:val="00DD5C85"/>
    <w:rsid w:val="00DD60DB"/>
    <w:rsid w:val="00DD64F1"/>
    <w:rsid w:val="00DD777D"/>
    <w:rsid w:val="00DD7A6F"/>
    <w:rsid w:val="00DD7EB8"/>
    <w:rsid w:val="00DE072D"/>
    <w:rsid w:val="00DE110F"/>
    <w:rsid w:val="00DE171D"/>
    <w:rsid w:val="00DE1AAC"/>
    <w:rsid w:val="00DE1E44"/>
    <w:rsid w:val="00DE1E81"/>
    <w:rsid w:val="00DE1FCE"/>
    <w:rsid w:val="00DE245D"/>
    <w:rsid w:val="00DE25FF"/>
    <w:rsid w:val="00DE2AA5"/>
    <w:rsid w:val="00DE2F96"/>
    <w:rsid w:val="00DE335F"/>
    <w:rsid w:val="00DE3928"/>
    <w:rsid w:val="00DE3A74"/>
    <w:rsid w:val="00DE3C22"/>
    <w:rsid w:val="00DE3C6A"/>
    <w:rsid w:val="00DE3F58"/>
    <w:rsid w:val="00DE427B"/>
    <w:rsid w:val="00DE470F"/>
    <w:rsid w:val="00DE505D"/>
    <w:rsid w:val="00DE52B3"/>
    <w:rsid w:val="00DE58A6"/>
    <w:rsid w:val="00DE5B06"/>
    <w:rsid w:val="00DE60EA"/>
    <w:rsid w:val="00DE64DD"/>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C8B"/>
    <w:rsid w:val="00DF5FDC"/>
    <w:rsid w:val="00DF62CD"/>
    <w:rsid w:val="00DF71CE"/>
    <w:rsid w:val="00DF7A14"/>
    <w:rsid w:val="00E00215"/>
    <w:rsid w:val="00E00584"/>
    <w:rsid w:val="00E006DE"/>
    <w:rsid w:val="00E0074D"/>
    <w:rsid w:val="00E0076B"/>
    <w:rsid w:val="00E011C5"/>
    <w:rsid w:val="00E0128E"/>
    <w:rsid w:val="00E01353"/>
    <w:rsid w:val="00E015D5"/>
    <w:rsid w:val="00E015F5"/>
    <w:rsid w:val="00E01E27"/>
    <w:rsid w:val="00E021F9"/>
    <w:rsid w:val="00E02978"/>
    <w:rsid w:val="00E02985"/>
    <w:rsid w:val="00E02FBC"/>
    <w:rsid w:val="00E0311B"/>
    <w:rsid w:val="00E033B5"/>
    <w:rsid w:val="00E034C3"/>
    <w:rsid w:val="00E03C77"/>
    <w:rsid w:val="00E03CC0"/>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5E6"/>
    <w:rsid w:val="00E20067"/>
    <w:rsid w:val="00E200E2"/>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782C"/>
    <w:rsid w:val="00E27ACD"/>
    <w:rsid w:val="00E27E35"/>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39B"/>
    <w:rsid w:val="00E426D6"/>
    <w:rsid w:val="00E42C31"/>
    <w:rsid w:val="00E42FD2"/>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537E"/>
    <w:rsid w:val="00E65C3D"/>
    <w:rsid w:val="00E66246"/>
    <w:rsid w:val="00E66858"/>
    <w:rsid w:val="00E678F1"/>
    <w:rsid w:val="00E67EE1"/>
    <w:rsid w:val="00E70274"/>
    <w:rsid w:val="00E7033B"/>
    <w:rsid w:val="00E703BF"/>
    <w:rsid w:val="00E70F20"/>
    <w:rsid w:val="00E70FF7"/>
    <w:rsid w:val="00E7133E"/>
    <w:rsid w:val="00E71509"/>
    <w:rsid w:val="00E715A2"/>
    <w:rsid w:val="00E7160B"/>
    <w:rsid w:val="00E7186F"/>
    <w:rsid w:val="00E71B43"/>
    <w:rsid w:val="00E72134"/>
    <w:rsid w:val="00E7275B"/>
    <w:rsid w:val="00E7283E"/>
    <w:rsid w:val="00E72BB5"/>
    <w:rsid w:val="00E72CC7"/>
    <w:rsid w:val="00E73012"/>
    <w:rsid w:val="00E73695"/>
    <w:rsid w:val="00E73A8F"/>
    <w:rsid w:val="00E73E9C"/>
    <w:rsid w:val="00E73F04"/>
    <w:rsid w:val="00E740DC"/>
    <w:rsid w:val="00E744C0"/>
    <w:rsid w:val="00E747F1"/>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141F"/>
    <w:rsid w:val="00E81493"/>
    <w:rsid w:val="00E81663"/>
    <w:rsid w:val="00E81EFE"/>
    <w:rsid w:val="00E81FA4"/>
    <w:rsid w:val="00E82479"/>
    <w:rsid w:val="00E8276A"/>
    <w:rsid w:val="00E82A1F"/>
    <w:rsid w:val="00E82A9B"/>
    <w:rsid w:val="00E82D67"/>
    <w:rsid w:val="00E83205"/>
    <w:rsid w:val="00E83465"/>
    <w:rsid w:val="00E83482"/>
    <w:rsid w:val="00E834FA"/>
    <w:rsid w:val="00E84154"/>
    <w:rsid w:val="00E845D1"/>
    <w:rsid w:val="00E848F3"/>
    <w:rsid w:val="00E85A79"/>
    <w:rsid w:val="00E86369"/>
    <w:rsid w:val="00E86E3E"/>
    <w:rsid w:val="00E87066"/>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B0139"/>
    <w:rsid w:val="00EB113C"/>
    <w:rsid w:val="00EB177A"/>
    <w:rsid w:val="00EB2486"/>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EFC"/>
    <w:rsid w:val="00EC62B3"/>
    <w:rsid w:val="00EC68B7"/>
    <w:rsid w:val="00EC6C91"/>
    <w:rsid w:val="00EC6FEB"/>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E36"/>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E4F"/>
    <w:rsid w:val="00EE5F2F"/>
    <w:rsid w:val="00EE6058"/>
    <w:rsid w:val="00EE67F4"/>
    <w:rsid w:val="00EE6D19"/>
    <w:rsid w:val="00EE774E"/>
    <w:rsid w:val="00EE7805"/>
    <w:rsid w:val="00EE7C8B"/>
    <w:rsid w:val="00EE7DC3"/>
    <w:rsid w:val="00EE7E93"/>
    <w:rsid w:val="00EF1384"/>
    <w:rsid w:val="00EF1E66"/>
    <w:rsid w:val="00EF2E0D"/>
    <w:rsid w:val="00EF33E3"/>
    <w:rsid w:val="00EF35F1"/>
    <w:rsid w:val="00EF3894"/>
    <w:rsid w:val="00EF4142"/>
    <w:rsid w:val="00EF431D"/>
    <w:rsid w:val="00EF47A0"/>
    <w:rsid w:val="00EF4CDB"/>
    <w:rsid w:val="00EF5414"/>
    <w:rsid w:val="00EF5881"/>
    <w:rsid w:val="00EF6034"/>
    <w:rsid w:val="00EF6405"/>
    <w:rsid w:val="00EF6479"/>
    <w:rsid w:val="00EF65B8"/>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40A5"/>
    <w:rsid w:val="00F040D7"/>
    <w:rsid w:val="00F041E3"/>
    <w:rsid w:val="00F0458A"/>
    <w:rsid w:val="00F04609"/>
    <w:rsid w:val="00F04712"/>
    <w:rsid w:val="00F04912"/>
    <w:rsid w:val="00F0495E"/>
    <w:rsid w:val="00F04FBF"/>
    <w:rsid w:val="00F055F9"/>
    <w:rsid w:val="00F05929"/>
    <w:rsid w:val="00F0632E"/>
    <w:rsid w:val="00F06827"/>
    <w:rsid w:val="00F07778"/>
    <w:rsid w:val="00F077A1"/>
    <w:rsid w:val="00F07C08"/>
    <w:rsid w:val="00F07DC2"/>
    <w:rsid w:val="00F07E21"/>
    <w:rsid w:val="00F07E6F"/>
    <w:rsid w:val="00F10768"/>
    <w:rsid w:val="00F1088C"/>
    <w:rsid w:val="00F10E36"/>
    <w:rsid w:val="00F11198"/>
    <w:rsid w:val="00F114B3"/>
    <w:rsid w:val="00F115C4"/>
    <w:rsid w:val="00F11725"/>
    <w:rsid w:val="00F11F80"/>
    <w:rsid w:val="00F12224"/>
    <w:rsid w:val="00F12605"/>
    <w:rsid w:val="00F1263F"/>
    <w:rsid w:val="00F12937"/>
    <w:rsid w:val="00F12E6F"/>
    <w:rsid w:val="00F12F2A"/>
    <w:rsid w:val="00F13518"/>
    <w:rsid w:val="00F1366F"/>
    <w:rsid w:val="00F13A37"/>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D02"/>
    <w:rsid w:val="00F2773A"/>
    <w:rsid w:val="00F27A07"/>
    <w:rsid w:val="00F27BF1"/>
    <w:rsid w:val="00F27EE2"/>
    <w:rsid w:val="00F30274"/>
    <w:rsid w:val="00F30499"/>
    <w:rsid w:val="00F312BB"/>
    <w:rsid w:val="00F31749"/>
    <w:rsid w:val="00F319E2"/>
    <w:rsid w:val="00F32341"/>
    <w:rsid w:val="00F32345"/>
    <w:rsid w:val="00F32456"/>
    <w:rsid w:val="00F3247D"/>
    <w:rsid w:val="00F324AF"/>
    <w:rsid w:val="00F3289D"/>
    <w:rsid w:val="00F32957"/>
    <w:rsid w:val="00F336E1"/>
    <w:rsid w:val="00F337B3"/>
    <w:rsid w:val="00F33A98"/>
    <w:rsid w:val="00F33ABE"/>
    <w:rsid w:val="00F33D0C"/>
    <w:rsid w:val="00F33F10"/>
    <w:rsid w:val="00F34455"/>
    <w:rsid w:val="00F34599"/>
    <w:rsid w:val="00F34794"/>
    <w:rsid w:val="00F34874"/>
    <w:rsid w:val="00F34BB8"/>
    <w:rsid w:val="00F34F40"/>
    <w:rsid w:val="00F35199"/>
    <w:rsid w:val="00F35257"/>
    <w:rsid w:val="00F35AD7"/>
    <w:rsid w:val="00F35C51"/>
    <w:rsid w:val="00F3624E"/>
    <w:rsid w:val="00F36A8C"/>
    <w:rsid w:val="00F36BAD"/>
    <w:rsid w:val="00F373FA"/>
    <w:rsid w:val="00F3787F"/>
    <w:rsid w:val="00F37BDF"/>
    <w:rsid w:val="00F37E87"/>
    <w:rsid w:val="00F4011B"/>
    <w:rsid w:val="00F40749"/>
    <w:rsid w:val="00F40E2A"/>
    <w:rsid w:val="00F41154"/>
    <w:rsid w:val="00F41AAF"/>
    <w:rsid w:val="00F42B2D"/>
    <w:rsid w:val="00F43229"/>
    <w:rsid w:val="00F43F3F"/>
    <w:rsid w:val="00F44350"/>
    <w:rsid w:val="00F44495"/>
    <w:rsid w:val="00F44FCA"/>
    <w:rsid w:val="00F4518F"/>
    <w:rsid w:val="00F452FE"/>
    <w:rsid w:val="00F46208"/>
    <w:rsid w:val="00F462EC"/>
    <w:rsid w:val="00F464C5"/>
    <w:rsid w:val="00F46B31"/>
    <w:rsid w:val="00F46C45"/>
    <w:rsid w:val="00F46E07"/>
    <w:rsid w:val="00F475F6"/>
    <w:rsid w:val="00F479AE"/>
    <w:rsid w:val="00F5022A"/>
    <w:rsid w:val="00F50615"/>
    <w:rsid w:val="00F5076F"/>
    <w:rsid w:val="00F50B54"/>
    <w:rsid w:val="00F51089"/>
    <w:rsid w:val="00F513DF"/>
    <w:rsid w:val="00F51603"/>
    <w:rsid w:val="00F51A4E"/>
    <w:rsid w:val="00F5287F"/>
    <w:rsid w:val="00F52A51"/>
    <w:rsid w:val="00F52DD0"/>
    <w:rsid w:val="00F5306F"/>
    <w:rsid w:val="00F53A59"/>
    <w:rsid w:val="00F53AE0"/>
    <w:rsid w:val="00F53B36"/>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045"/>
    <w:rsid w:val="00F62581"/>
    <w:rsid w:val="00F626A5"/>
    <w:rsid w:val="00F6282F"/>
    <w:rsid w:val="00F62945"/>
    <w:rsid w:val="00F629C8"/>
    <w:rsid w:val="00F62C4A"/>
    <w:rsid w:val="00F63EEA"/>
    <w:rsid w:val="00F64E2B"/>
    <w:rsid w:val="00F6504C"/>
    <w:rsid w:val="00F65215"/>
    <w:rsid w:val="00F653B8"/>
    <w:rsid w:val="00F65AD5"/>
    <w:rsid w:val="00F65BFC"/>
    <w:rsid w:val="00F65D2D"/>
    <w:rsid w:val="00F663FD"/>
    <w:rsid w:val="00F66C70"/>
    <w:rsid w:val="00F675EF"/>
    <w:rsid w:val="00F67B60"/>
    <w:rsid w:val="00F70324"/>
    <w:rsid w:val="00F707EF"/>
    <w:rsid w:val="00F70C6C"/>
    <w:rsid w:val="00F70D28"/>
    <w:rsid w:val="00F70EBB"/>
    <w:rsid w:val="00F71737"/>
    <w:rsid w:val="00F71D74"/>
    <w:rsid w:val="00F72CB2"/>
    <w:rsid w:val="00F72F55"/>
    <w:rsid w:val="00F731CB"/>
    <w:rsid w:val="00F737C0"/>
    <w:rsid w:val="00F7398E"/>
    <w:rsid w:val="00F73F07"/>
    <w:rsid w:val="00F742BF"/>
    <w:rsid w:val="00F74841"/>
    <w:rsid w:val="00F74BAA"/>
    <w:rsid w:val="00F74E94"/>
    <w:rsid w:val="00F757FD"/>
    <w:rsid w:val="00F75A4A"/>
    <w:rsid w:val="00F75A91"/>
    <w:rsid w:val="00F75B62"/>
    <w:rsid w:val="00F765F2"/>
    <w:rsid w:val="00F7679D"/>
    <w:rsid w:val="00F770F2"/>
    <w:rsid w:val="00F80A60"/>
    <w:rsid w:val="00F81CF3"/>
    <w:rsid w:val="00F83173"/>
    <w:rsid w:val="00F83743"/>
    <w:rsid w:val="00F83A23"/>
    <w:rsid w:val="00F83D5D"/>
    <w:rsid w:val="00F83EE7"/>
    <w:rsid w:val="00F84042"/>
    <w:rsid w:val="00F849AB"/>
    <w:rsid w:val="00F84F9A"/>
    <w:rsid w:val="00F8555B"/>
    <w:rsid w:val="00F85970"/>
    <w:rsid w:val="00F871FC"/>
    <w:rsid w:val="00F87D25"/>
    <w:rsid w:val="00F9004B"/>
    <w:rsid w:val="00F90445"/>
    <w:rsid w:val="00F90989"/>
    <w:rsid w:val="00F90A7B"/>
    <w:rsid w:val="00F9115A"/>
    <w:rsid w:val="00F9209E"/>
    <w:rsid w:val="00F92FE8"/>
    <w:rsid w:val="00F93F6A"/>
    <w:rsid w:val="00F9442C"/>
    <w:rsid w:val="00F94D3D"/>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266"/>
    <w:rsid w:val="00FA1C4F"/>
    <w:rsid w:val="00FA1F7B"/>
    <w:rsid w:val="00FA2747"/>
    <w:rsid w:val="00FA2764"/>
    <w:rsid w:val="00FA2B89"/>
    <w:rsid w:val="00FA2FC3"/>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2A31"/>
    <w:rsid w:val="00FB33BA"/>
    <w:rsid w:val="00FB3511"/>
    <w:rsid w:val="00FB376C"/>
    <w:rsid w:val="00FB3893"/>
    <w:rsid w:val="00FB421E"/>
    <w:rsid w:val="00FB4980"/>
    <w:rsid w:val="00FB4A32"/>
    <w:rsid w:val="00FB56B5"/>
    <w:rsid w:val="00FB71D4"/>
    <w:rsid w:val="00FB72DA"/>
    <w:rsid w:val="00FB7D96"/>
    <w:rsid w:val="00FC04CB"/>
    <w:rsid w:val="00FC1192"/>
    <w:rsid w:val="00FC1559"/>
    <w:rsid w:val="00FC1867"/>
    <w:rsid w:val="00FC1897"/>
    <w:rsid w:val="00FC1E1A"/>
    <w:rsid w:val="00FC23D4"/>
    <w:rsid w:val="00FC2E35"/>
    <w:rsid w:val="00FC2F40"/>
    <w:rsid w:val="00FC3326"/>
    <w:rsid w:val="00FC348B"/>
    <w:rsid w:val="00FC427A"/>
    <w:rsid w:val="00FC5FEE"/>
    <w:rsid w:val="00FC651C"/>
    <w:rsid w:val="00FC701E"/>
    <w:rsid w:val="00FC73F9"/>
    <w:rsid w:val="00FD0024"/>
    <w:rsid w:val="00FD07D8"/>
    <w:rsid w:val="00FD2221"/>
    <w:rsid w:val="00FD24D3"/>
    <w:rsid w:val="00FD2B73"/>
    <w:rsid w:val="00FD2D2A"/>
    <w:rsid w:val="00FD31B1"/>
    <w:rsid w:val="00FD34A3"/>
    <w:rsid w:val="00FD39F6"/>
    <w:rsid w:val="00FD3A1F"/>
    <w:rsid w:val="00FD3F91"/>
    <w:rsid w:val="00FD5093"/>
    <w:rsid w:val="00FD51F2"/>
    <w:rsid w:val="00FD531D"/>
    <w:rsid w:val="00FD552F"/>
    <w:rsid w:val="00FD56CE"/>
    <w:rsid w:val="00FD6A9C"/>
    <w:rsid w:val="00FD6F04"/>
    <w:rsid w:val="00FD70B4"/>
    <w:rsid w:val="00FD718E"/>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3722"/>
    <w:rsid w:val="00FE47D9"/>
    <w:rsid w:val="00FE530B"/>
    <w:rsid w:val="00FE5420"/>
    <w:rsid w:val="00FE56DB"/>
    <w:rsid w:val="00FE5F50"/>
    <w:rsid w:val="00FE5FAD"/>
    <w:rsid w:val="00FE61EA"/>
    <w:rsid w:val="00FE6616"/>
    <w:rsid w:val="00FE6897"/>
    <w:rsid w:val="00FE6992"/>
    <w:rsid w:val="00FE6AAA"/>
    <w:rsid w:val="00FE6B27"/>
    <w:rsid w:val="00FE6C76"/>
    <w:rsid w:val="00FE7426"/>
    <w:rsid w:val="00FE7941"/>
    <w:rsid w:val="00FE7E3A"/>
    <w:rsid w:val="00FE7FF9"/>
    <w:rsid w:val="00FF04C2"/>
    <w:rsid w:val="00FF0521"/>
    <w:rsid w:val="00FF067E"/>
    <w:rsid w:val="00FF098E"/>
    <w:rsid w:val="00FF09C1"/>
    <w:rsid w:val="00FF0FCF"/>
    <w:rsid w:val="00FF1CFC"/>
    <w:rsid w:val="00FF22DD"/>
    <w:rsid w:val="00FF2C12"/>
    <w:rsid w:val="00FF2D91"/>
    <w:rsid w:val="00FF3B63"/>
    <w:rsid w:val="00FF3C1D"/>
    <w:rsid w:val="00FF3DD4"/>
    <w:rsid w:val="00FF45C8"/>
    <w:rsid w:val="00FF4EDF"/>
    <w:rsid w:val="00FF5331"/>
    <w:rsid w:val="00FF5E55"/>
    <w:rsid w:val="00FF609F"/>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Typewriter"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CA657A"/>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E21265"/>
  </w:style>
  <w:style w:type="numbering" w:customStyle="1" w:styleId="110">
    <w:name w:val="无列表11"/>
    <w:next w:val="NoList"/>
    <w:uiPriority w:val="99"/>
    <w:semiHidden/>
    <w:unhideWhenUsed/>
    <w:rsid w:val="00E21265"/>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7307179">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318385896">
      <w:bodyDiv w:val="1"/>
      <w:marLeft w:val="0"/>
      <w:marRight w:val="0"/>
      <w:marTop w:val="0"/>
      <w:marBottom w:val="0"/>
      <w:divBdr>
        <w:top w:val="none" w:sz="0" w:space="0" w:color="auto"/>
        <w:left w:val="none" w:sz="0" w:space="0" w:color="auto"/>
        <w:bottom w:val="none" w:sz="0" w:space="0" w:color="auto"/>
        <w:right w:val="none" w:sz="0" w:space="0" w:color="auto"/>
      </w:divBdr>
    </w:div>
    <w:div w:id="393281560">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67130">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09018698">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42771388">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35180223">
      <w:bodyDiv w:val="1"/>
      <w:marLeft w:val="0"/>
      <w:marRight w:val="0"/>
      <w:marTop w:val="0"/>
      <w:marBottom w:val="0"/>
      <w:divBdr>
        <w:top w:val="none" w:sz="0" w:space="0" w:color="auto"/>
        <w:left w:val="none" w:sz="0" w:space="0" w:color="auto"/>
        <w:bottom w:val="none" w:sz="0" w:space="0" w:color="auto"/>
        <w:right w:val="none" w:sz="0" w:space="0" w:color="auto"/>
      </w:divBdr>
    </w:div>
    <w:div w:id="1424186039">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49411725">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84885486">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8019707">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4B78D4-F542-42B0-B92D-928B9622A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2262</Words>
  <Characters>12900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15132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2022-05-27T01:44:00Z</dcterms:created>
  <dcterms:modified xsi:type="dcterms:W3CDTF">2022-05-27T01:44:00Z</dcterms:modified>
</cp:coreProperties>
</file>